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E2C" w:rsidRPr="00917E2C" w:rsidRDefault="00917E2C" w:rsidP="00917E2C">
      <w:pPr>
        <w:keepLines/>
        <w:spacing w:after="182"/>
        <w:jc w:val="both"/>
        <w:rPr>
          <w:rFonts w:ascii="Times New Roman" w:hAnsi="Times New Roman" w:cs="Times New Roman"/>
          <w:sz w:val="24"/>
          <w:szCs w:val="24"/>
        </w:rPr>
      </w:pPr>
      <w:r>
        <w:rPr>
          <w:rStyle w:val="Heading52"/>
          <w:rFonts w:eastAsiaTheme="minorHAnsi"/>
          <w:b w:val="0"/>
          <w:bCs w:val="0"/>
          <w:sz w:val="24"/>
          <w:szCs w:val="24"/>
          <w:lang w:val="et-EE" w:eastAsia="et-EE" w:bidi="et-EE"/>
        </w:rPr>
        <w:t xml:space="preserve">                                          </w:t>
      </w:r>
      <w:r w:rsidRPr="00917E2C">
        <w:rPr>
          <w:rStyle w:val="Heading52"/>
          <w:rFonts w:eastAsiaTheme="minorHAnsi"/>
          <w:bCs w:val="0"/>
          <w:sz w:val="24"/>
          <w:szCs w:val="24"/>
          <w:lang w:val="et-EE" w:eastAsia="et-EE" w:bidi="et-EE"/>
        </w:rPr>
        <w:t xml:space="preserve"> </w:t>
      </w:r>
      <w:r w:rsidR="00CC3DD2" w:rsidRPr="00CC3DD2">
        <w:rPr>
          <w:rStyle w:val="Heading52"/>
          <w:rFonts w:eastAsiaTheme="minorHAnsi"/>
          <w:bCs w:val="0"/>
          <w:sz w:val="24"/>
          <w:szCs w:val="24"/>
          <w:highlight w:val="yellow"/>
          <w:lang w:val="et-EE" w:eastAsia="et-EE" w:bidi="et-EE"/>
        </w:rPr>
        <w:t>[275</w:t>
      </w:r>
      <w:r w:rsidR="00CC3DD2">
        <w:rPr>
          <w:rStyle w:val="Heading52"/>
          <w:rFonts w:eastAsiaTheme="minorHAnsi"/>
          <w:bCs w:val="0"/>
          <w:sz w:val="24"/>
          <w:szCs w:val="24"/>
          <w:lang w:val="et-EE" w:eastAsia="et-EE" w:bidi="et-EE"/>
        </w:rPr>
        <w:t>]</w:t>
      </w:r>
      <w:r w:rsidRPr="00917E2C">
        <w:rPr>
          <w:rStyle w:val="Heading52"/>
          <w:rFonts w:eastAsiaTheme="minorHAnsi"/>
          <w:bCs w:val="0"/>
          <w:sz w:val="24"/>
          <w:szCs w:val="24"/>
          <w:lang w:val="et-EE" w:eastAsia="et-EE" w:bidi="et-EE"/>
        </w:rPr>
        <w:t xml:space="preserve"> 1939 </w:t>
      </w:r>
      <w:r w:rsidRPr="00917E2C">
        <w:rPr>
          <w:rStyle w:val="Heading52"/>
          <w:rFonts w:eastAsiaTheme="minorHAnsi"/>
          <w:bCs w:val="0"/>
          <w:sz w:val="24"/>
          <w:szCs w:val="24"/>
        </w:rPr>
        <w:t>ГОД В ДИСКУССИЯХ ПЕРИОДА ПЕРЕСТРОЙКИ</w:t>
      </w:r>
      <w:bookmarkStart w:id="0" w:name="bookmark27"/>
      <w:bookmarkEnd w:id="0"/>
      <w:r w:rsidRPr="00917E2C">
        <w:rPr>
          <w:rStyle w:val="a3"/>
          <w:rFonts w:ascii="Times New Roman" w:hAnsi="Times New Roman" w:cs="Times New Roman"/>
          <w:sz w:val="24"/>
          <w:szCs w:val="24"/>
        </w:rPr>
        <w:footnoteReference w:id="1"/>
      </w:r>
    </w:p>
    <w:p w:rsidR="00917E2C" w:rsidRPr="00917E2C" w:rsidRDefault="00917E2C" w:rsidP="00917E2C">
      <w:pPr>
        <w:pStyle w:val="Heading6"/>
        <w:keepLines/>
        <w:shd w:val="clear" w:color="auto" w:fill="auto"/>
        <w:spacing w:before="0" w:after="131" w:line="276" w:lineRule="auto"/>
        <w:jc w:val="both"/>
        <w:rPr>
          <w:sz w:val="24"/>
          <w:szCs w:val="24"/>
        </w:rPr>
      </w:pPr>
      <w:bookmarkStart w:id="1" w:name="bookmark28"/>
      <w:bookmarkEnd w:id="1"/>
      <w:r w:rsidRPr="00CC3DD2">
        <w:rPr>
          <w:sz w:val="24"/>
          <w:szCs w:val="24"/>
        </w:rPr>
        <w:t xml:space="preserve">                                                                         </w:t>
      </w:r>
      <w:r w:rsidRPr="00917E2C">
        <w:rPr>
          <w:sz w:val="24"/>
          <w:szCs w:val="24"/>
        </w:rPr>
        <w:t>А.В. Шубин</w:t>
      </w:r>
    </w:p>
    <w:p w:rsidR="00917E2C" w:rsidRPr="00917E2C" w:rsidRDefault="00917E2C" w:rsidP="00917E2C">
      <w:pPr>
        <w:spacing w:after="405"/>
        <w:jc w:val="both"/>
        <w:rPr>
          <w:rFonts w:ascii="Times New Roman" w:hAnsi="Times New Roman" w:cs="Times New Roman"/>
          <w:sz w:val="24"/>
          <w:szCs w:val="24"/>
        </w:rPr>
      </w:pPr>
      <w:r>
        <w:rPr>
          <w:rStyle w:val="Bodytext7"/>
          <w:rFonts w:ascii="Times New Roman" w:hAnsi="Times New Roman" w:cs="Times New Roman"/>
          <w:sz w:val="24"/>
          <w:szCs w:val="24"/>
          <w:lang w:val="en-US"/>
        </w:rPr>
        <w:t xml:space="preserve">                                                         </w:t>
      </w:r>
      <w:r w:rsidRPr="00917E2C">
        <w:rPr>
          <w:rStyle w:val="Bodytext7"/>
          <w:rFonts w:ascii="Times New Roman" w:hAnsi="Times New Roman" w:cs="Times New Roman"/>
          <w:sz w:val="24"/>
          <w:szCs w:val="24"/>
        </w:rPr>
        <w:t>(Москва)</w:t>
      </w:r>
    </w:p>
    <w:p w:rsidR="00917E2C" w:rsidRPr="00917E2C" w:rsidRDefault="00917E2C" w:rsidP="00917E2C">
      <w:pPr>
        <w:pStyle w:val="Bodytext2"/>
        <w:shd w:val="clear" w:color="auto" w:fill="auto"/>
        <w:spacing w:after="465" w:line="276" w:lineRule="auto"/>
        <w:ind w:firstLine="360"/>
        <w:jc w:val="both"/>
        <w:rPr>
          <w:sz w:val="24"/>
          <w:szCs w:val="24"/>
        </w:rPr>
      </w:pPr>
      <w:r w:rsidRPr="00917E2C">
        <w:rPr>
          <w:rStyle w:val="Bodytext2Italic"/>
          <w:sz w:val="24"/>
          <w:szCs w:val="24"/>
        </w:rPr>
        <w:t>Ключевые слова:</w:t>
      </w:r>
      <w:r w:rsidRPr="00917E2C">
        <w:rPr>
          <w:sz w:val="24"/>
          <w:szCs w:val="24"/>
        </w:rPr>
        <w:t xml:space="preserve"> пакт Молотова-Риббентропа, аннексия стран Бал</w:t>
      </w:r>
      <w:r w:rsidRPr="00917E2C">
        <w:rPr>
          <w:sz w:val="24"/>
          <w:szCs w:val="24"/>
        </w:rPr>
        <w:softHyphen/>
        <w:t>тии, перестройка в Литве, «</w:t>
      </w:r>
      <w:proofErr w:type="spellStart"/>
      <w:r w:rsidRPr="00917E2C">
        <w:rPr>
          <w:sz w:val="24"/>
          <w:szCs w:val="24"/>
        </w:rPr>
        <w:t>Саюдис</w:t>
      </w:r>
      <w:proofErr w:type="spellEnd"/>
      <w:r w:rsidRPr="00917E2C">
        <w:rPr>
          <w:sz w:val="24"/>
          <w:szCs w:val="24"/>
        </w:rPr>
        <w:t>», восстановление независимости государств Балтии, съезды Советов народных депутатов в 1991 г., демо</w:t>
      </w:r>
      <w:r w:rsidRPr="00917E2C">
        <w:rPr>
          <w:sz w:val="24"/>
          <w:szCs w:val="24"/>
        </w:rPr>
        <w:softHyphen/>
        <w:t>кратическое движение в России в годы Перестройки.</w:t>
      </w:r>
    </w:p>
    <w:p w:rsidR="00917E2C" w:rsidRPr="00917E2C" w:rsidRDefault="00917E2C" w:rsidP="00917E2C">
      <w:pPr>
        <w:ind w:firstLine="360"/>
        <w:contextualSpacing/>
        <w:jc w:val="both"/>
        <w:rPr>
          <w:rFonts w:ascii="Times New Roman" w:hAnsi="Times New Roman" w:cs="Times New Roman"/>
          <w:sz w:val="24"/>
          <w:szCs w:val="24"/>
        </w:rPr>
      </w:pPr>
      <w:r w:rsidRPr="00917E2C">
        <w:rPr>
          <w:rFonts w:ascii="Times New Roman" w:hAnsi="Times New Roman" w:cs="Times New Roman"/>
          <w:sz w:val="24"/>
          <w:szCs w:val="24"/>
        </w:rPr>
        <w:t>1939-й год существует как историческое явление в двух ипо</w:t>
      </w:r>
      <w:r w:rsidRPr="00917E2C">
        <w:rPr>
          <w:rFonts w:ascii="Times New Roman" w:hAnsi="Times New Roman" w:cs="Times New Roman"/>
          <w:sz w:val="24"/>
          <w:szCs w:val="24"/>
        </w:rPr>
        <w:softHyphen/>
        <w:t xml:space="preserve">стасях. </w:t>
      </w:r>
      <w:proofErr w:type="gramStart"/>
      <w:r w:rsidRPr="00917E2C">
        <w:rPr>
          <w:rFonts w:ascii="Times New Roman" w:hAnsi="Times New Roman" w:cs="Times New Roman"/>
          <w:sz w:val="24"/>
          <w:szCs w:val="24"/>
        </w:rPr>
        <w:t xml:space="preserve">Это сами события, которые крайне интересны и достойны большой дискуссии, и некоторый исторический миф, который является важным фактором общественной мысли конца ХХ </w:t>
      </w:r>
      <w:r w:rsidR="00810935" w:rsidRPr="00810935">
        <w:rPr>
          <w:rFonts w:ascii="Times New Roman" w:hAnsi="Times New Roman" w:cs="Times New Roman"/>
          <w:sz w:val="24"/>
          <w:szCs w:val="24"/>
        </w:rPr>
        <w:t xml:space="preserve">– </w:t>
      </w:r>
      <w:r w:rsidRPr="00917E2C">
        <w:rPr>
          <w:rFonts w:ascii="Times New Roman" w:hAnsi="Times New Roman" w:cs="Times New Roman"/>
          <w:sz w:val="24"/>
          <w:szCs w:val="24"/>
        </w:rPr>
        <w:t xml:space="preserve"> на</w:t>
      </w:r>
      <w:r w:rsidRPr="00917E2C">
        <w:rPr>
          <w:rFonts w:ascii="Times New Roman" w:hAnsi="Times New Roman" w:cs="Times New Roman"/>
          <w:sz w:val="24"/>
          <w:szCs w:val="24"/>
        </w:rPr>
        <w:softHyphen/>
        <w:t xml:space="preserve">чала XXI в. Звездный час 1939-го года как явления исторической памяти </w:t>
      </w:r>
      <w:r w:rsidR="00810935" w:rsidRPr="00810935">
        <w:rPr>
          <w:rFonts w:ascii="Times New Roman" w:hAnsi="Times New Roman" w:cs="Times New Roman"/>
          <w:sz w:val="24"/>
          <w:szCs w:val="24"/>
        </w:rPr>
        <w:t>–</w:t>
      </w:r>
      <w:r w:rsidRPr="00917E2C">
        <w:rPr>
          <w:rFonts w:ascii="Times New Roman" w:hAnsi="Times New Roman" w:cs="Times New Roman"/>
          <w:sz w:val="24"/>
          <w:szCs w:val="24"/>
        </w:rPr>
        <w:t xml:space="preserve"> это времена перестройки, о которых я буду говорить.</w:t>
      </w:r>
      <w:proofErr w:type="gramEnd"/>
      <w:r w:rsidRPr="00917E2C">
        <w:rPr>
          <w:rFonts w:ascii="Times New Roman" w:hAnsi="Times New Roman" w:cs="Times New Roman"/>
          <w:sz w:val="24"/>
          <w:szCs w:val="24"/>
        </w:rPr>
        <w:t xml:space="preserve"> Мой доклад будет носить отчасти мемуарный характер, так как мне довелось тогда участвовать в контактах демократического движения России и национальных движений Балтии. А ведь в точке этого контакта вырабатывались некоторые образы, кото</w:t>
      </w:r>
      <w:r w:rsidRPr="00917E2C">
        <w:rPr>
          <w:rFonts w:ascii="Times New Roman" w:hAnsi="Times New Roman" w:cs="Times New Roman"/>
          <w:sz w:val="24"/>
          <w:szCs w:val="24"/>
        </w:rPr>
        <w:softHyphen/>
        <w:t>рые потом получили широкое распространение в постсоветское время.</w:t>
      </w:r>
    </w:p>
    <w:p w:rsidR="00917E2C" w:rsidRPr="00917E2C" w:rsidRDefault="00917E2C" w:rsidP="00917E2C">
      <w:pPr>
        <w:ind w:firstLine="360"/>
        <w:contextualSpacing/>
        <w:jc w:val="both"/>
        <w:rPr>
          <w:rFonts w:ascii="Times New Roman" w:hAnsi="Times New Roman" w:cs="Times New Roman"/>
          <w:sz w:val="24"/>
          <w:szCs w:val="24"/>
        </w:rPr>
      </w:pPr>
      <w:r w:rsidRPr="00917E2C">
        <w:rPr>
          <w:rFonts w:ascii="Times New Roman" w:hAnsi="Times New Roman" w:cs="Times New Roman"/>
          <w:sz w:val="24"/>
          <w:szCs w:val="24"/>
        </w:rPr>
        <w:t>Явление на общественную с</w:t>
      </w:r>
      <w:r w:rsidR="00810935">
        <w:rPr>
          <w:rFonts w:ascii="Times New Roman" w:hAnsi="Times New Roman" w:cs="Times New Roman"/>
          <w:sz w:val="24"/>
          <w:szCs w:val="24"/>
        </w:rPr>
        <w:t>цену 80-х годов пакта Молотова-</w:t>
      </w:r>
      <w:r w:rsidRPr="00917E2C">
        <w:rPr>
          <w:rFonts w:ascii="Times New Roman" w:hAnsi="Times New Roman" w:cs="Times New Roman"/>
          <w:sz w:val="24"/>
          <w:szCs w:val="24"/>
        </w:rPr>
        <w:t>Риббентропа или пакта Гитлера-Сталина имело, конечно, в на</w:t>
      </w:r>
      <w:r w:rsidRPr="00917E2C">
        <w:rPr>
          <w:rFonts w:ascii="Times New Roman" w:hAnsi="Times New Roman" w:cs="Times New Roman"/>
          <w:sz w:val="24"/>
          <w:szCs w:val="24"/>
        </w:rPr>
        <w:softHyphen/>
        <w:t xml:space="preserve">шей исторической памяти некую предысторию. И предыстория эта хорошо характеризуется знаменитым плакатом </w:t>
      </w:r>
      <w:proofErr w:type="spellStart"/>
      <w:r w:rsidRPr="00917E2C">
        <w:rPr>
          <w:rFonts w:ascii="Times New Roman" w:hAnsi="Times New Roman" w:cs="Times New Roman"/>
          <w:sz w:val="24"/>
          <w:szCs w:val="24"/>
        </w:rPr>
        <w:t>Кукрыниксов</w:t>
      </w:r>
      <w:proofErr w:type="spellEnd"/>
      <w:r w:rsidRPr="00917E2C">
        <w:rPr>
          <w:rFonts w:ascii="Times New Roman" w:hAnsi="Times New Roman" w:cs="Times New Roman"/>
          <w:sz w:val="24"/>
          <w:szCs w:val="24"/>
        </w:rPr>
        <w:t>, где изображен документ с текстом договора, разрываемый Гитле</w:t>
      </w:r>
      <w:r w:rsidRPr="00917E2C">
        <w:rPr>
          <w:rFonts w:ascii="Times New Roman" w:hAnsi="Times New Roman" w:cs="Times New Roman"/>
          <w:sz w:val="24"/>
          <w:szCs w:val="24"/>
        </w:rPr>
        <w:softHyphen/>
        <w:t>ром, который лезет через него на советскую сторону, а советский воин встречает его штыком. Вот такая незавидная роль была у этого пакта в советской исторической памяти до 80-х годов. Ра</w:t>
      </w:r>
      <w:r w:rsidRPr="00917E2C">
        <w:rPr>
          <w:rFonts w:ascii="Times New Roman" w:hAnsi="Times New Roman" w:cs="Times New Roman"/>
          <w:sz w:val="24"/>
          <w:szCs w:val="24"/>
        </w:rPr>
        <w:softHyphen/>
        <w:t xml:space="preserve">зумеется, в </w:t>
      </w:r>
      <w:proofErr w:type="spellStart"/>
      <w:r w:rsidRPr="00917E2C">
        <w:rPr>
          <w:rFonts w:ascii="Times New Roman" w:hAnsi="Times New Roman" w:cs="Times New Roman"/>
          <w:sz w:val="24"/>
          <w:szCs w:val="24"/>
        </w:rPr>
        <w:t>шестидесятнической</w:t>
      </w:r>
      <w:proofErr w:type="spellEnd"/>
      <w:r w:rsidRPr="00917E2C">
        <w:rPr>
          <w:rFonts w:ascii="Times New Roman" w:hAnsi="Times New Roman" w:cs="Times New Roman"/>
          <w:sz w:val="24"/>
          <w:szCs w:val="24"/>
        </w:rPr>
        <w:t xml:space="preserve"> среде шли разговоры о том, что Сталин, который уже тогда для либерально-коммунистической общественности был источником всех проблем СССР, допустил множество просчетов. Но здесь преобладал образ не злой воли, а глупости правителя, как аргумент в критике Сталина.</w:t>
      </w:r>
    </w:p>
    <w:p w:rsidR="00917E2C" w:rsidRPr="00917E2C" w:rsidRDefault="00917E2C" w:rsidP="00917E2C">
      <w:pPr>
        <w:ind w:firstLine="360"/>
        <w:contextualSpacing/>
        <w:jc w:val="both"/>
        <w:rPr>
          <w:rFonts w:ascii="Times New Roman" w:hAnsi="Times New Roman" w:cs="Times New Roman"/>
          <w:sz w:val="24"/>
          <w:szCs w:val="24"/>
        </w:rPr>
      </w:pPr>
      <w:r w:rsidRPr="00917E2C">
        <w:rPr>
          <w:rFonts w:ascii="Times New Roman" w:hAnsi="Times New Roman" w:cs="Times New Roman"/>
          <w:sz w:val="24"/>
          <w:szCs w:val="24"/>
        </w:rPr>
        <w:t>Ситуация стала меняться с началом «гласности», и во мно</w:t>
      </w:r>
      <w:r w:rsidRPr="00917E2C">
        <w:rPr>
          <w:rFonts w:ascii="Times New Roman" w:hAnsi="Times New Roman" w:cs="Times New Roman"/>
          <w:sz w:val="24"/>
          <w:szCs w:val="24"/>
        </w:rPr>
        <w:softHyphen/>
        <w:t xml:space="preserve">гом благодаря именно гражданским движениям Прибалтики (как называли тогда Литву, Латвию и Эстонию). Началась переоценка </w:t>
      </w:r>
      <w:r w:rsidR="00CC3DD2" w:rsidRPr="00CC3DD2">
        <w:rPr>
          <w:rFonts w:ascii="Times New Roman" w:hAnsi="Times New Roman" w:cs="Times New Roman"/>
          <w:sz w:val="24"/>
          <w:szCs w:val="24"/>
          <w:highlight w:val="yellow"/>
        </w:rPr>
        <w:t>[276]</w:t>
      </w:r>
      <w:r w:rsidRPr="00917E2C">
        <w:rPr>
          <w:rFonts w:ascii="Times New Roman" w:hAnsi="Times New Roman" w:cs="Times New Roman"/>
          <w:sz w:val="24"/>
          <w:szCs w:val="24"/>
        </w:rPr>
        <w:t xml:space="preserve">события от штампа «глупость» к штампу «злой умысел Сталина»: дружба с Гитлером, проявление имперской политики. Эту идею быстро оценила и подхватила демократическая общественность. Дело было не только в </w:t>
      </w:r>
      <w:proofErr w:type="spellStart"/>
      <w:r w:rsidRPr="00917E2C">
        <w:rPr>
          <w:rFonts w:ascii="Times New Roman" w:hAnsi="Times New Roman" w:cs="Times New Roman"/>
          <w:sz w:val="24"/>
          <w:szCs w:val="24"/>
        </w:rPr>
        <w:t>антисталинском</w:t>
      </w:r>
      <w:proofErr w:type="spellEnd"/>
      <w:r w:rsidRPr="00917E2C">
        <w:rPr>
          <w:rFonts w:ascii="Times New Roman" w:hAnsi="Times New Roman" w:cs="Times New Roman"/>
          <w:sz w:val="24"/>
          <w:szCs w:val="24"/>
        </w:rPr>
        <w:t xml:space="preserve"> пафосе критики пакта, но и в стратегии демократического движения, выраженной в поль</w:t>
      </w:r>
      <w:r w:rsidRPr="00917E2C">
        <w:rPr>
          <w:rFonts w:ascii="Times New Roman" w:hAnsi="Times New Roman" w:cs="Times New Roman"/>
          <w:sz w:val="24"/>
          <w:szCs w:val="24"/>
        </w:rPr>
        <w:softHyphen/>
        <w:t>ском лозунге «за нашу и вашу свободу». Союз с национальными движениями Балтии затушевывал некоторые нюансы восприятия этой проблемы, которые позднее стали более очевидны.</w:t>
      </w:r>
    </w:p>
    <w:p w:rsidR="00917E2C" w:rsidRPr="00917E2C" w:rsidRDefault="00917E2C" w:rsidP="003F3764">
      <w:pPr>
        <w:ind w:left="14" w:right="14" w:firstLine="360"/>
        <w:contextualSpacing/>
        <w:jc w:val="both"/>
        <w:rPr>
          <w:rFonts w:ascii="Times New Roman" w:hAnsi="Times New Roman" w:cs="Times New Roman"/>
          <w:sz w:val="24"/>
          <w:szCs w:val="24"/>
        </w:rPr>
      </w:pPr>
      <w:r w:rsidRPr="00917E2C">
        <w:rPr>
          <w:rFonts w:ascii="Times New Roman" w:hAnsi="Times New Roman" w:cs="Times New Roman"/>
          <w:sz w:val="24"/>
          <w:szCs w:val="24"/>
        </w:rPr>
        <w:t>Когда Молотов вызывал представителей стран Прибалтики, он апеллировал не к протоколам. Он выдвигал ультиматум, не касаясь протоколов. И само присоединение к СССР последовало не осенью 1939 г., а летом 1940 г. И вот здесь возник тот же фено</w:t>
      </w:r>
      <w:r w:rsidRPr="00917E2C">
        <w:rPr>
          <w:rFonts w:ascii="Times New Roman" w:hAnsi="Times New Roman" w:cs="Times New Roman"/>
          <w:sz w:val="24"/>
          <w:szCs w:val="24"/>
        </w:rPr>
        <w:softHyphen/>
        <w:t>мен, как и с долгим движением к независимости. Пакт Мо</w:t>
      </w:r>
      <w:r w:rsidR="00810935">
        <w:rPr>
          <w:rFonts w:ascii="Times New Roman" w:hAnsi="Times New Roman" w:cs="Times New Roman"/>
          <w:sz w:val="24"/>
          <w:szCs w:val="24"/>
        </w:rPr>
        <w:t>лотова-</w:t>
      </w:r>
      <w:r w:rsidRPr="00917E2C">
        <w:rPr>
          <w:rFonts w:ascii="Times New Roman" w:hAnsi="Times New Roman" w:cs="Times New Roman"/>
          <w:sz w:val="24"/>
          <w:szCs w:val="24"/>
        </w:rPr>
        <w:t>Риббентропа использовался в качества псевдонима присоедине</w:t>
      </w:r>
      <w:r w:rsidRPr="00917E2C">
        <w:rPr>
          <w:rFonts w:ascii="Times New Roman" w:hAnsi="Times New Roman" w:cs="Times New Roman"/>
          <w:sz w:val="24"/>
          <w:szCs w:val="24"/>
        </w:rPr>
        <w:softHyphen/>
        <w:t xml:space="preserve">ния Прибалтийских стран к СССР. Закулисная договоренность с Гитлером была омерзительна, ее было легко критиковать </w:t>
      </w:r>
      <w:r w:rsidR="00CC3DD2" w:rsidRPr="00810935">
        <w:rPr>
          <w:rFonts w:ascii="Times New Roman" w:hAnsi="Times New Roman" w:cs="Times New Roman"/>
          <w:sz w:val="24"/>
          <w:szCs w:val="24"/>
        </w:rPr>
        <w:t>–</w:t>
      </w:r>
      <w:r w:rsidR="00CC3DD2" w:rsidRPr="00CC3DD2">
        <w:rPr>
          <w:rFonts w:ascii="Times New Roman" w:hAnsi="Times New Roman" w:cs="Times New Roman"/>
          <w:sz w:val="24"/>
          <w:szCs w:val="24"/>
        </w:rPr>
        <w:t xml:space="preserve"> </w:t>
      </w:r>
      <w:r w:rsidRPr="00917E2C">
        <w:rPr>
          <w:rFonts w:ascii="Times New Roman" w:hAnsi="Times New Roman" w:cs="Times New Roman"/>
          <w:sz w:val="24"/>
          <w:szCs w:val="24"/>
        </w:rPr>
        <w:t>не то</w:t>
      </w:r>
      <w:r w:rsidR="00810935" w:rsidRPr="00810935">
        <w:rPr>
          <w:rFonts w:ascii="Times New Roman" w:hAnsi="Times New Roman" w:cs="Times New Roman"/>
          <w:sz w:val="24"/>
          <w:szCs w:val="24"/>
        </w:rPr>
        <w:t>,</w:t>
      </w:r>
      <w:r w:rsidRPr="00917E2C">
        <w:rPr>
          <w:rFonts w:ascii="Times New Roman" w:hAnsi="Times New Roman" w:cs="Times New Roman"/>
          <w:sz w:val="24"/>
          <w:szCs w:val="24"/>
        </w:rPr>
        <w:t xml:space="preserve"> что </w:t>
      </w:r>
      <w:r w:rsidRPr="00917E2C">
        <w:rPr>
          <w:rFonts w:ascii="Times New Roman" w:hAnsi="Times New Roman" w:cs="Times New Roman"/>
          <w:sz w:val="24"/>
          <w:szCs w:val="24"/>
        </w:rPr>
        <w:lastRenderedPageBreak/>
        <w:t>вся эпоха пребывания Балтии в составе СССР. Можно было не говорить прямо, что мы против пребывания Прибалтики в СССР, но можно было резко выступать против пакта, который некоторы</w:t>
      </w:r>
      <w:r w:rsidRPr="00917E2C">
        <w:rPr>
          <w:rFonts w:ascii="Times New Roman" w:hAnsi="Times New Roman" w:cs="Times New Roman"/>
          <w:sz w:val="24"/>
          <w:szCs w:val="24"/>
        </w:rPr>
        <w:softHyphen/>
        <w:t>ми своими последствиями имел присоединение Прибалтийских стран. Иначе говоря, это скомпрометированное событие объяви</w:t>
      </w:r>
      <w:r w:rsidRPr="00917E2C">
        <w:rPr>
          <w:rFonts w:ascii="Times New Roman" w:hAnsi="Times New Roman" w:cs="Times New Roman"/>
          <w:sz w:val="24"/>
          <w:szCs w:val="24"/>
        </w:rPr>
        <w:softHyphen/>
        <w:t xml:space="preserve">лось </w:t>
      </w:r>
      <w:proofErr w:type="spellStart"/>
      <w:r w:rsidRPr="00917E2C">
        <w:rPr>
          <w:rFonts w:ascii="Times New Roman" w:hAnsi="Times New Roman" w:cs="Times New Roman"/>
          <w:sz w:val="24"/>
          <w:szCs w:val="24"/>
        </w:rPr>
        <w:t>важне</w:t>
      </w:r>
      <w:proofErr w:type="spellEnd"/>
      <w:r w:rsidRPr="00917E2C">
        <w:rPr>
          <w:rStyle w:val="Bodytext8"/>
          <w:rFonts w:eastAsiaTheme="minorHAnsi"/>
          <w:b w:val="0"/>
          <w:bCs w:val="0"/>
          <w:sz w:val="24"/>
          <w:szCs w:val="24"/>
        </w:rPr>
        <w:t>йш</w:t>
      </w:r>
      <w:r w:rsidRPr="00917E2C">
        <w:rPr>
          <w:rFonts w:ascii="Times New Roman" w:hAnsi="Times New Roman" w:cs="Times New Roman"/>
          <w:sz w:val="24"/>
          <w:szCs w:val="24"/>
        </w:rPr>
        <w:t>ей причиной пребывания Прибалтики в СССР.</w:t>
      </w:r>
    </w:p>
    <w:p w:rsidR="00917E2C" w:rsidRPr="00917E2C" w:rsidRDefault="00917E2C" w:rsidP="003F3764">
      <w:pPr>
        <w:ind w:left="14" w:right="14" w:firstLine="360"/>
        <w:contextualSpacing/>
        <w:jc w:val="both"/>
        <w:rPr>
          <w:rFonts w:ascii="Times New Roman" w:hAnsi="Times New Roman" w:cs="Times New Roman"/>
          <w:sz w:val="24"/>
          <w:szCs w:val="24"/>
        </w:rPr>
      </w:pPr>
      <w:r w:rsidRPr="00917E2C">
        <w:rPr>
          <w:rFonts w:ascii="Times New Roman" w:hAnsi="Times New Roman" w:cs="Times New Roman"/>
          <w:sz w:val="24"/>
          <w:szCs w:val="24"/>
        </w:rPr>
        <w:t>В 1988 г. в самой Балтии еще не было единого взгляда на пер</w:t>
      </w:r>
      <w:r w:rsidRPr="00917E2C">
        <w:rPr>
          <w:rFonts w:ascii="Times New Roman" w:hAnsi="Times New Roman" w:cs="Times New Roman"/>
          <w:sz w:val="24"/>
          <w:szCs w:val="24"/>
        </w:rPr>
        <w:softHyphen/>
        <w:t>спективу независимости. Лидеры прибалтийских национальных движений выдвинули двусмысленную формулу «борьбы за суве</w:t>
      </w:r>
      <w:r w:rsidRPr="00917E2C">
        <w:rPr>
          <w:rFonts w:ascii="Times New Roman" w:hAnsi="Times New Roman" w:cs="Times New Roman"/>
          <w:sz w:val="24"/>
          <w:szCs w:val="24"/>
        </w:rPr>
        <w:softHyphen/>
        <w:t>ренитет», под которой понимался не собственно суверенитет в международно-правовом значении, а верховенство республикан</w:t>
      </w:r>
      <w:r w:rsidRPr="00917E2C">
        <w:rPr>
          <w:rFonts w:ascii="Times New Roman" w:hAnsi="Times New Roman" w:cs="Times New Roman"/>
          <w:sz w:val="24"/>
          <w:szCs w:val="24"/>
        </w:rPr>
        <w:softHyphen/>
        <w:t xml:space="preserve">ских законов над </w:t>
      </w:r>
      <w:proofErr w:type="gramStart"/>
      <w:r w:rsidRPr="00917E2C">
        <w:rPr>
          <w:rFonts w:ascii="Times New Roman" w:hAnsi="Times New Roman" w:cs="Times New Roman"/>
          <w:sz w:val="24"/>
          <w:szCs w:val="24"/>
        </w:rPr>
        <w:t>союзными</w:t>
      </w:r>
      <w:proofErr w:type="gramEnd"/>
      <w:r w:rsidRPr="00917E2C">
        <w:rPr>
          <w:rFonts w:ascii="Times New Roman" w:hAnsi="Times New Roman" w:cs="Times New Roman"/>
          <w:sz w:val="24"/>
          <w:szCs w:val="24"/>
        </w:rPr>
        <w:t>. Горбачев принял эту опасную терми</w:t>
      </w:r>
      <w:r w:rsidRPr="00917E2C">
        <w:rPr>
          <w:rFonts w:ascii="Times New Roman" w:hAnsi="Times New Roman" w:cs="Times New Roman"/>
          <w:sz w:val="24"/>
          <w:szCs w:val="24"/>
        </w:rPr>
        <w:softHyphen/>
        <w:t>нологию, хотя сторонники независимости уже тогда напоминали, что значит это слово. Так, на съезде «</w:t>
      </w:r>
      <w:proofErr w:type="spellStart"/>
      <w:r w:rsidRPr="00917E2C">
        <w:rPr>
          <w:rFonts w:ascii="Times New Roman" w:hAnsi="Times New Roman" w:cs="Times New Roman"/>
          <w:sz w:val="24"/>
          <w:szCs w:val="24"/>
        </w:rPr>
        <w:t>Саюдиса</w:t>
      </w:r>
      <w:proofErr w:type="spellEnd"/>
      <w:r w:rsidRPr="00917E2C">
        <w:rPr>
          <w:rFonts w:ascii="Times New Roman" w:hAnsi="Times New Roman" w:cs="Times New Roman"/>
          <w:sz w:val="24"/>
          <w:szCs w:val="24"/>
        </w:rPr>
        <w:t>» в октябре 1988 г.</w:t>
      </w:r>
    </w:p>
    <w:p w:rsidR="00917E2C" w:rsidRPr="00917E2C" w:rsidRDefault="00917E2C" w:rsidP="003F3764">
      <w:pPr>
        <w:tabs>
          <w:tab w:val="left" w:pos="362"/>
        </w:tabs>
        <w:ind w:left="14" w:right="14"/>
        <w:contextualSpacing/>
        <w:jc w:val="both"/>
        <w:rPr>
          <w:rFonts w:ascii="Times New Roman" w:hAnsi="Times New Roman" w:cs="Times New Roman"/>
          <w:sz w:val="24"/>
          <w:szCs w:val="24"/>
        </w:rPr>
      </w:pPr>
      <w:r w:rsidRPr="00917E2C">
        <w:rPr>
          <w:rFonts w:ascii="Times New Roman" w:hAnsi="Times New Roman" w:cs="Times New Roman"/>
          <w:sz w:val="24"/>
          <w:szCs w:val="24"/>
        </w:rPr>
        <w:t>А.</w:t>
      </w:r>
      <w:r w:rsidRPr="00917E2C">
        <w:rPr>
          <w:rFonts w:ascii="Times New Roman" w:hAnsi="Times New Roman" w:cs="Times New Roman"/>
          <w:sz w:val="24"/>
          <w:szCs w:val="24"/>
        </w:rPr>
        <w:tab/>
      </w:r>
      <w:proofErr w:type="spellStart"/>
      <w:r w:rsidRPr="00917E2C">
        <w:rPr>
          <w:rFonts w:ascii="Times New Roman" w:hAnsi="Times New Roman" w:cs="Times New Roman"/>
          <w:sz w:val="24"/>
          <w:szCs w:val="24"/>
        </w:rPr>
        <w:t>Терляцкас</w:t>
      </w:r>
      <w:proofErr w:type="spellEnd"/>
      <w:r w:rsidRPr="00917E2C">
        <w:rPr>
          <w:rFonts w:ascii="Times New Roman" w:hAnsi="Times New Roman" w:cs="Times New Roman"/>
          <w:sz w:val="24"/>
          <w:szCs w:val="24"/>
        </w:rPr>
        <w:t xml:space="preserve"> говорил: «Лига свободы Литвы поддерживает про</w:t>
      </w:r>
      <w:r w:rsidRPr="00917E2C">
        <w:rPr>
          <w:rFonts w:ascii="Times New Roman" w:hAnsi="Times New Roman" w:cs="Times New Roman"/>
          <w:sz w:val="24"/>
          <w:szCs w:val="24"/>
        </w:rPr>
        <w:softHyphen/>
        <w:t xml:space="preserve">грамму Движения в области экономики, экологии, культуры и прав человека. Но значение французского слова «суверенитет» мы объясняем по «словарю международных слов». Суверенитет </w:t>
      </w:r>
      <w:r w:rsidR="003F3764" w:rsidRPr="00810935">
        <w:rPr>
          <w:rFonts w:ascii="Times New Roman" w:hAnsi="Times New Roman" w:cs="Times New Roman"/>
          <w:sz w:val="24"/>
          <w:szCs w:val="24"/>
        </w:rPr>
        <w:t>–</w:t>
      </w:r>
      <w:r w:rsidRPr="00917E2C">
        <w:rPr>
          <w:rFonts w:ascii="Times New Roman" w:hAnsi="Times New Roman" w:cs="Times New Roman"/>
          <w:sz w:val="24"/>
          <w:szCs w:val="24"/>
        </w:rPr>
        <w:t xml:space="preserve"> это независимость одного государства от других госуда</w:t>
      </w:r>
      <w:proofErr w:type="gramStart"/>
      <w:r w:rsidRPr="00917E2C">
        <w:rPr>
          <w:rFonts w:ascii="Times New Roman" w:hAnsi="Times New Roman" w:cs="Times New Roman"/>
          <w:sz w:val="24"/>
          <w:szCs w:val="24"/>
        </w:rPr>
        <w:t>рств пр</w:t>
      </w:r>
      <w:proofErr w:type="gramEnd"/>
      <w:r w:rsidRPr="00917E2C">
        <w:rPr>
          <w:rFonts w:ascii="Times New Roman" w:hAnsi="Times New Roman" w:cs="Times New Roman"/>
          <w:sz w:val="24"/>
          <w:szCs w:val="24"/>
        </w:rPr>
        <w:t>и проведении своей внутренней и внешней политики. (Аплодис</w:t>
      </w:r>
      <w:r w:rsidRPr="00917E2C">
        <w:rPr>
          <w:rFonts w:ascii="Times New Roman" w:hAnsi="Times New Roman" w:cs="Times New Roman"/>
          <w:sz w:val="24"/>
          <w:szCs w:val="24"/>
        </w:rPr>
        <w:softHyphen/>
        <w:t>менты.) Суверенитет, или совокупность принадлежащих народу высочайших прав, может быть реализован только после удаления со своей территории чужой армии. (Аплодисменты.)</w:t>
      </w:r>
    </w:p>
    <w:p w:rsidR="00917E2C" w:rsidRPr="00100FA8" w:rsidRDefault="00917E2C" w:rsidP="003F3764">
      <w:pPr>
        <w:ind w:left="14" w:right="14" w:firstLine="360"/>
        <w:contextualSpacing/>
        <w:jc w:val="both"/>
        <w:rPr>
          <w:rFonts w:ascii="Times New Roman" w:hAnsi="Times New Roman" w:cs="Times New Roman"/>
          <w:sz w:val="24"/>
          <w:szCs w:val="24"/>
        </w:rPr>
      </w:pPr>
      <w:r w:rsidRPr="00917E2C">
        <w:rPr>
          <w:rFonts w:ascii="Times New Roman" w:hAnsi="Times New Roman" w:cs="Times New Roman"/>
          <w:sz w:val="24"/>
          <w:szCs w:val="24"/>
        </w:rPr>
        <w:t>От имени Лиги свободы Литвы заявляю, что литовский народ, имеющий такую славную историю и древние традиции государ</w:t>
      </w:r>
      <w:r w:rsidRPr="00917E2C">
        <w:rPr>
          <w:rFonts w:ascii="Times New Roman" w:hAnsi="Times New Roman" w:cs="Times New Roman"/>
          <w:sz w:val="24"/>
          <w:szCs w:val="24"/>
        </w:rPr>
        <w:softHyphen/>
        <w:t>ственности, никогда не смирялся с рабством, навязанным ему</w:t>
      </w:r>
      <w:r w:rsidR="003F3764" w:rsidRPr="003F3764">
        <w:rPr>
          <w:rFonts w:ascii="Times New Roman" w:hAnsi="Times New Roman" w:cs="Times New Roman"/>
          <w:sz w:val="24"/>
          <w:szCs w:val="24"/>
        </w:rPr>
        <w:t xml:space="preserve"> </w:t>
      </w:r>
      <w:r w:rsidR="00100FA8" w:rsidRPr="00100FA8">
        <w:rPr>
          <w:rFonts w:ascii="Times New Roman" w:hAnsi="Times New Roman" w:cs="Times New Roman"/>
          <w:sz w:val="24"/>
          <w:szCs w:val="24"/>
        </w:rPr>
        <w:t>[</w:t>
      </w:r>
      <w:r w:rsidR="00100FA8" w:rsidRPr="00100FA8">
        <w:rPr>
          <w:rFonts w:ascii="Times New Roman" w:hAnsi="Times New Roman" w:cs="Times New Roman"/>
          <w:sz w:val="24"/>
          <w:szCs w:val="24"/>
          <w:highlight w:val="yellow"/>
        </w:rPr>
        <w:t>277</w:t>
      </w:r>
      <w:r w:rsidR="00100FA8" w:rsidRPr="00100FA8">
        <w:rPr>
          <w:rFonts w:ascii="Times New Roman" w:hAnsi="Times New Roman" w:cs="Times New Roman"/>
          <w:sz w:val="24"/>
          <w:szCs w:val="24"/>
        </w:rPr>
        <w:t>]</w:t>
      </w:r>
      <w:r w:rsidRPr="00917E2C">
        <w:rPr>
          <w:rFonts w:ascii="Times New Roman" w:hAnsi="Times New Roman" w:cs="Times New Roman"/>
          <w:sz w:val="24"/>
          <w:szCs w:val="24"/>
        </w:rPr>
        <w:t xml:space="preserve">Гитлером и Сталиным. </w:t>
      </w:r>
      <w:proofErr w:type="gramStart"/>
      <w:r w:rsidRPr="00917E2C">
        <w:rPr>
          <w:rFonts w:ascii="Times New Roman" w:hAnsi="Times New Roman" w:cs="Times New Roman"/>
          <w:sz w:val="24"/>
          <w:szCs w:val="24"/>
        </w:rPr>
        <w:t>(Аплодисменты, зал встает, скандирует:</w:t>
      </w:r>
      <w:proofErr w:type="gramEnd"/>
      <w:r w:rsidRPr="00917E2C">
        <w:rPr>
          <w:rFonts w:ascii="Times New Roman" w:hAnsi="Times New Roman" w:cs="Times New Roman"/>
          <w:sz w:val="24"/>
          <w:szCs w:val="24"/>
        </w:rPr>
        <w:t xml:space="preserve"> </w:t>
      </w:r>
      <w:proofErr w:type="gramStart"/>
      <w:r w:rsidRPr="00917E2C">
        <w:rPr>
          <w:rFonts w:ascii="Times New Roman" w:hAnsi="Times New Roman" w:cs="Times New Roman"/>
          <w:sz w:val="24"/>
          <w:szCs w:val="24"/>
        </w:rPr>
        <w:t>“</w:t>
      </w:r>
      <w:proofErr w:type="spellStart"/>
      <w:r w:rsidRPr="00917E2C">
        <w:rPr>
          <w:rFonts w:ascii="Times New Roman" w:hAnsi="Times New Roman" w:cs="Times New Roman"/>
          <w:sz w:val="24"/>
          <w:szCs w:val="24"/>
        </w:rPr>
        <w:t>Ле-ту-ва</w:t>
      </w:r>
      <w:proofErr w:type="spellEnd"/>
      <w:r w:rsidRPr="00917E2C">
        <w:rPr>
          <w:rFonts w:ascii="Times New Roman" w:hAnsi="Times New Roman" w:cs="Times New Roman"/>
          <w:sz w:val="24"/>
          <w:szCs w:val="24"/>
        </w:rPr>
        <w:t>!”»)</w:t>
      </w:r>
      <w:r w:rsidR="00141601" w:rsidRPr="00100FA8">
        <w:rPr>
          <w:rFonts w:ascii="Times New Roman" w:hAnsi="Times New Roman" w:cs="Times New Roman"/>
          <w:sz w:val="24"/>
          <w:szCs w:val="24"/>
        </w:rPr>
        <w:t>.</w:t>
      </w:r>
      <w:proofErr w:type="gramEnd"/>
    </w:p>
    <w:p w:rsidR="00917E2C" w:rsidRPr="00917E2C" w:rsidRDefault="00917E2C" w:rsidP="003F3764">
      <w:pPr>
        <w:ind w:left="14" w:right="14" w:firstLine="360"/>
        <w:contextualSpacing/>
        <w:jc w:val="both"/>
        <w:rPr>
          <w:rFonts w:ascii="Times New Roman" w:hAnsi="Times New Roman" w:cs="Times New Roman"/>
          <w:sz w:val="24"/>
          <w:szCs w:val="24"/>
        </w:rPr>
      </w:pPr>
      <w:proofErr w:type="gramStart"/>
      <w:r w:rsidRPr="00917E2C">
        <w:rPr>
          <w:rFonts w:ascii="Times New Roman" w:hAnsi="Times New Roman" w:cs="Times New Roman"/>
          <w:sz w:val="24"/>
          <w:szCs w:val="24"/>
        </w:rPr>
        <w:t>При том</w:t>
      </w:r>
      <w:proofErr w:type="gramEnd"/>
      <w:r w:rsidRPr="00917E2C">
        <w:rPr>
          <w:rFonts w:ascii="Times New Roman" w:hAnsi="Times New Roman" w:cs="Times New Roman"/>
          <w:sz w:val="24"/>
          <w:szCs w:val="24"/>
        </w:rPr>
        <w:t xml:space="preserve">, что речь </w:t>
      </w:r>
      <w:proofErr w:type="spellStart"/>
      <w:r w:rsidRPr="00917E2C">
        <w:rPr>
          <w:rFonts w:ascii="Times New Roman" w:hAnsi="Times New Roman" w:cs="Times New Roman"/>
          <w:sz w:val="24"/>
          <w:szCs w:val="24"/>
        </w:rPr>
        <w:t>Терляцкаса</w:t>
      </w:r>
      <w:proofErr w:type="spellEnd"/>
      <w:r w:rsidRPr="00917E2C">
        <w:rPr>
          <w:rFonts w:ascii="Times New Roman" w:hAnsi="Times New Roman" w:cs="Times New Roman"/>
          <w:sz w:val="24"/>
          <w:szCs w:val="24"/>
        </w:rPr>
        <w:t xml:space="preserve"> вызвала поддержку зала, уме</w:t>
      </w:r>
      <w:r w:rsidRPr="00917E2C">
        <w:rPr>
          <w:rFonts w:ascii="Times New Roman" w:hAnsi="Times New Roman" w:cs="Times New Roman"/>
          <w:sz w:val="24"/>
          <w:szCs w:val="24"/>
        </w:rPr>
        <w:softHyphen/>
        <w:t>ренное крыло «</w:t>
      </w:r>
      <w:proofErr w:type="spellStart"/>
      <w:r w:rsidRPr="00917E2C">
        <w:rPr>
          <w:rFonts w:ascii="Times New Roman" w:hAnsi="Times New Roman" w:cs="Times New Roman"/>
          <w:sz w:val="24"/>
          <w:szCs w:val="24"/>
        </w:rPr>
        <w:t>Саюдиса</w:t>
      </w:r>
      <w:proofErr w:type="spellEnd"/>
      <w:r w:rsidRPr="00917E2C">
        <w:rPr>
          <w:rFonts w:ascii="Times New Roman" w:hAnsi="Times New Roman" w:cs="Times New Roman"/>
          <w:sz w:val="24"/>
          <w:szCs w:val="24"/>
        </w:rPr>
        <w:t>» было шокировано, особенно такими его заявлениями: «Если в Литве нет такого демографического кризиса, как в Латвии и Эстонии, спасибо движению сопротив</w:t>
      </w:r>
      <w:r w:rsidRPr="00917E2C">
        <w:rPr>
          <w:rFonts w:ascii="Times New Roman" w:hAnsi="Times New Roman" w:cs="Times New Roman"/>
          <w:sz w:val="24"/>
          <w:szCs w:val="24"/>
        </w:rPr>
        <w:softHyphen/>
        <w:t>ления послевоенных лет. (Аплодисменты.) Лига свободы Литвы желает съезду Движения возжечь пламя надежды, что мы будем жить в независимой Литве. (Аплодисменты, в зале встают.)»</w:t>
      </w:r>
      <w:r w:rsidRPr="00917E2C">
        <w:rPr>
          <w:rStyle w:val="a3"/>
          <w:rFonts w:ascii="Times New Roman" w:hAnsi="Times New Roman" w:cs="Times New Roman"/>
          <w:sz w:val="24"/>
          <w:szCs w:val="24"/>
        </w:rPr>
        <w:footnoteReference w:id="2"/>
      </w:r>
      <w:r w:rsidRPr="00917E2C">
        <w:rPr>
          <w:rFonts w:ascii="Times New Roman" w:hAnsi="Times New Roman" w:cs="Times New Roman"/>
          <w:sz w:val="24"/>
          <w:szCs w:val="24"/>
        </w:rPr>
        <w:t xml:space="preserve"> Встало пока меньшинство. «Это провокация! </w:t>
      </w:r>
      <w:r w:rsidR="00141601" w:rsidRPr="00810935">
        <w:rPr>
          <w:rFonts w:ascii="Times New Roman" w:hAnsi="Times New Roman" w:cs="Times New Roman"/>
          <w:sz w:val="24"/>
          <w:szCs w:val="24"/>
        </w:rPr>
        <w:t>–</w:t>
      </w:r>
      <w:r w:rsidRPr="00917E2C">
        <w:rPr>
          <w:rFonts w:ascii="Times New Roman" w:hAnsi="Times New Roman" w:cs="Times New Roman"/>
          <w:sz w:val="24"/>
          <w:szCs w:val="24"/>
        </w:rPr>
        <w:t xml:space="preserve"> заявил писатель В. </w:t>
      </w:r>
      <w:proofErr w:type="spellStart"/>
      <w:r w:rsidRPr="00917E2C">
        <w:rPr>
          <w:rFonts w:ascii="Times New Roman" w:hAnsi="Times New Roman" w:cs="Times New Roman"/>
          <w:sz w:val="24"/>
          <w:szCs w:val="24"/>
        </w:rPr>
        <w:t>Питкявичус</w:t>
      </w:r>
      <w:proofErr w:type="spellEnd"/>
      <w:r w:rsidRPr="00917E2C">
        <w:rPr>
          <w:rFonts w:ascii="Times New Roman" w:hAnsi="Times New Roman" w:cs="Times New Roman"/>
          <w:sz w:val="24"/>
          <w:szCs w:val="24"/>
        </w:rPr>
        <w:t xml:space="preserve">. </w:t>
      </w:r>
      <w:r w:rsidR="00141601" w:rsidRPr="00810935">
        <w:rPr>
          <w:rFonts w:ascii="Times New Roman" w:hAnsi="Times New Roman" w:cs="Times New Roman"/>
          <w:sz w:val="24"/>
          <w:szCs w:val="24"/>
        </w:rPr>
        <w:t>–</w:t>
      </w:r>
      <w:r w:rsidRPr="00917E2C">
        <w:rPr>
          <w:rFonts w:ascii="Times New Roman" w:hAnsi="Times New Roman" w:cs="Times New Roman"/>
          <w:sz w:val="24"/>
          <w:szCs w:val="24"/>
        </w:rPr>
        <w:t xml:space="preserve"> Подобные призывы душат зерно еще в почве»</w:t>
      </w:r>
      <w:r w:rsidRPr="00917E2C">
        <w:rPr>
          <w:rStyle w:val="a3"/>
          <w:rFonts w:ascii="Times New Roman" w:hAnsi="Times New Roman" w:cs="Times New Roman"/>
          <w:sz w:val="24"/>
          <w:szCs w:val="24"/>
        </w:rPr>
        <w:footnoteReference w:id="3"/>
      </w:r>
      <w:r w:rsidRPr="00917E2C">
        <w:rPr>
          <w:rFonts w:ascii="Times New Roman" w:hAnsi="Times New Roman" w:cs="Times New Roman"/>
          <w:sz w:val="24"/>
          <w:szCs w:val="24"/>
        </w:rPr>
        <w:t>. Под «зерном» понималась не независимость как таковая, а «на</w:t>
      </w:r>
      <w:r w:rsidRPr="00917E2C">
        <w:rPr>
          <w:rFonts w:ascii="Times New Roman" w:hAnsi="Times New Roman" w:cs="Times New Roman"/>
          <w:sz w:val="24"/>
          <w:szCs w:val="24"/>
        </w:rPr>
        <w:softHyphen/>
        <w:t>циональное возрождение», свободное развитие национальной культуры.</w:t>
      </w:r>
    </w:p>
    <w:p w:rsidR="00917E2C" w:rsidRPr="00917E2C" w:rsidRDefault="00917E2C" w:rsidP="00141601">
      <w:pPr>
        <w:ind w:left="14" w:right="14" w:firstLine="360"/>
        <w:contextualSpacing/>
        <w:jc w:val="both"/>
        <w:rPr>
          <w:rFonts w:ascii="Times New Roman" w:hAnsi="Times New Roman" w:cs="Times New Roman"/>
          <w:sz w:val="24"/>
          <w:szCs w:val="24"/>
        </w:rPr>
      </w:pPr>
      <w:proofErr w:type="spellStart"/>
      <w:r w:rsidRPr="00917E2C">
        <w:rPr>
          <w:rFonts w:ascii="Times New Roman" w:hAnsi="Times New Roman" w:cs="Times New Roman"/>
          <w:sz w:val="24"/>
          <w:szCs w:val="24"/>
        </w:rPr>
        <w:t>Озолас</w:t>
      </w:r>
      <w:proofErr w:type="spellEnd"/>
      <w:r w:rsidRPr="00917E2C">
        <w:rPr>
          <w:rFonts w:ascii="Times New Roman" w:hAnsi="Times New Roman" w:cs="Times New Roman"/>
          <w:sz w:val="24"/>
          <w:szCs w:val="24"/>
        </w:rPr>
        <w:t xml:space="preserve"> утверждал тогда: «Сегодня в Литве </w:t>
      </w:r>
      <w:r w:rsidR="00141601" w:rsidRPr="00810935">
        <w:rPr>
          <w:rFonts w:ascii="Times New Roman" w:hAnsi="Times New Roman" w:cs="Times New Roman"/>
          <w:sz w:val="24"/>
          <w:szCs w:val="24"/>
        </w:rPr>
        <w:t>–</w:t>
      </w:r>
      <w:r w:rsidRPr="00917E2C">
        <w:rPr>
          <w:rFonts w:ascii="Times New Roman" w:hAnsi="Times New Roman" w:cs="Times New Roman"/>
          <w:sz w:val="24"/>
          <w:szCs w:val="24"/>
        </w:rPr>
        <w:t xml:space="preserve"> революция. Ре</w:t>
      </w:r>
      <w:r w:rsidRPr="00917E2C">
        <w:rPr>
          <w:rFonts w:ascii="Times New Roman" w:hAnsi="Times New Roman" w:cs="Times New Roman"/>
          <w:sz w:val="24"/>
          <w:szCs w:val="24"/>
        </w:rPr>
        <w:softHyphen/>
        <w:t xml:space="preserve">волюция возрождения. Еще неясно, как ее назовут. Совершенно ясно, что она начинает нашу новейшую историю </w:t>
      </w:r>
      <w:r w:rsidR="00141601" w:rsidRPr="00810935">
        <w:rPr>
          <w:rFonts w:ascii="Times New Roman" w:hAnsi="Times New Roman" w:cs="Times New Roman"/>
          <w:sz w:val="24"/>
          <w:szCs w:val="24"/>
        </w:rPr>
        <w:t>–</w:t>
      </w:r>
      <w:r w:rsidRPr="00917E2C">
        <w:rPr>
          <w:rFonts w:ascii="Times New Roman" w:hAnsi="Times New Roman" w:cs="Times New Roman"/>
          <w:sz w:val="24"/>
          <w:szCs w:val="24"/>
        </w:rPr>
        <w:t xml:space="preserve"> историю Лит</w:t>
      </w:r>
      <w:r w:rsidRPr="00917E2C">
        <w:rPr>
          <w:rFonts w:ascii="Times New Roman" w:hAnsi="Times New Roman" w:cs="Times New Roman"/>
          <w:sz w:val="24"/>
          <w:szCs w:val="24"/>
        </w:rPr>
        <w:softHyphen/>
        <w:t>вы, освободившейся от сталинского социализма»</w:t>
      </w:r>
      <w:r w:rsidRPr="00917E2C">
        <w:rPr>
          <w:rStyle w:val="a3"/>
          <w:rFonts w:ascii="Times New Roman" w:hAnsi="Times New Roman" w:cs="Times New Roman"/>
          <w:sz w:val="24"/>
          <w:szCs w:val="24"/>
        </w:rPr>
        <w:footnoteReference w:id="4"/>
      </w:r>
      <w:r w:rsidRPr="00917E2C">
        <w:rPr>
          <w:rFonts w:ascii="Times New Roman" w:hAnsi="Times New Roman" w:cs="Times New Roman"/>
          <w:sz w:val="24"/>
          <w:szCs w:val="24"/>
        </w:rPr>
        <w:t>. Не от СССР, не от «оккупационных войск», а от «сталинского социализма». То же говорил и Горбачев.</w:t>
      </w:r>
    </w:p>
    <w:p w:rsidR="00917E2C" w:rsidRPr="00917E2C" w:rsidRDefault="00917E2C" w:rsidP="00141601">
      <w:pPr>
        <w:ind w:left="14" w:right="14" w:firstLine="360"/>
        <w:contextualSpacing/>
        <w:jc w:val="both"/>
        <w:rPr>
          <w:rFonts w:ascii="Times New Roman" w:hAnsi="Times New Roman" w:cs="Times New Roman"/>
          <w:sz w:val="24"/>
          <w:szCs w:val="24"/>
        </w:rPr>
      </w:pPr>
      <w:r w:rsidRPr="00917E2C">
        <w:rPr>
          <w:rFonts w:ascii="Times New Roman" w:hAnsi="Times New Roman" w:cs="Times New Roman"/>
          <w:sz w:val="24"/>
          <w:szCs w:val="24"/>
        </w:rPr>
        <w:t>Развитие ситуации в СССР перевело эту мечту в практическую плоскость в 1989 г. «</w:t>
      </w:r>
      <w:proofErr w:type="spellStart"/>
      <w:r w:rsidRPr="00917E2C">
        <w:rPr>
          <w:rFonts w:ascii="Times New Roman" w:hAnsi="Times New Roman" w:cs="Times New Roman"/>
          <w:sz w:val="24"/>
          <w:szCs w:val="24"/>
        </w:rPr>
        <w:t>Саюдис</w:t>
      </w:r>
      <w:proofErr w:type="spellEnd"/>
      <w:r w:rsidRPr="00917E2C">
        <w:rPr>
          <w:rFonts w:ascii="Times New Roman" w:hAnsi="Times New Roman" w:cs="Times New Roman"/>
          <w:sz w:val="24"/>
          <w:szCs w:val="24"/>
        </w:rPr>
        <w:t>» открыто провозгласил стремление к независимости 16 февраля 1989 г., в день провозглашения дово</w:t>
      </w:r>
      <w:r w:rsidRPr="00917E2C">
        <w:rPr>
          <w:rFonts w:ascii="Times New Roman" w:hAnsi="Times New Roman" w:cs="Times New Roman"/>
          <w:sz w:val="24"/>
          <w:szCs w:val="24"/>
        </w:rPr>
        <w:softHyphen/>
        <w:t>енной Литовской республики. Однако это решение было принято после дискуссии, т.е. и в 1989 г. в руководстве «</w:t>
      </w:r>
      <w:proofErr w:type="spellStart"/>
      <w:r w:rsidRPr="00917E2C">
        <w:rPr>
          <w:rFonts w:ascii="Times New Roman" w:hAnsi="Times New Roman" w:cs="Times New Roman"/>
          <w:sz w:val="24"/>
          <w:szCs w:val="24"/>
        </w:rPr>
        <w:t>Саюдиса</w:t>
      </w:r>
      <w:proofErr w:type="spellEnd"/>
      <w:r w:rsidRPr="00917E2C">
        <w:rPr>
          <w:rFonts w:ascii="Times New Roman" w:hAnsi="Times New Roman" w:cs="Times New Roman"/>
          <w:sz w:val="24"/>
          <w:szCs w:val="24"/>
        </w:rPr>
        <w:t>» были сторонники и противники пров</w:t>
      </w:r>
      <w:r w:rsidR="00141601">
        <w:rPr>
          <w:rFonts w:ascii="Times New Roman" w:hAnsi="Times New Roman" w:cs="Times New Roman"/>
          <w:sz w:val="24"/>
          <w:szCs w:val="24"/>
        </w:rPr>
        <w:t>озглашения стремления к незави</w:t>
      </w:r>
      <w:r w:rsidRPr="00917E2C">
        <w:rPr>
          <w:rFonts w:ascii="Times New Roman" w:hAnsi="Times New Roman" w:cs="Times New Roman"/>
          <w:sz w:val="24"/>
          <w:szCs w:val="24"/>
        </w:rPr>
        <w:t>симости</w:t>
      </w:r>
      <w:r w:rsidRPr="00917E2C">
        <w:rPr>
          <w:rStyle w:val="a3"/>
          <w:rFonts w:ascii="Times New Roman" w:hAnsi="Times New Roman" w:cs="Times New Roman"/>
          <w:sz w:val="24"/>
          <w:szCs w:val="24"/>
        </w:rPr>
        <w:footnoteReference w:id="5"/>
      </w:r>
      <w:r w:rsidRPr="00917E2C">
        <w:rPr>
          <w:rFonts w:ascii="Times New Roman" w:hAnsi="Times New Roman" w:cs="Times New Roman"/>
          <w:sz w:val="24"/>
          <w:szCs w:val="24"/>
        </w:rPr>
        <w:t>. Более того, между стремлением к независимости и ее осуществлением закладывался значительный временной лаг.</w:t>
      </w:r>
    </w:p>
    <w:p w:rsidR="00917E2C" w:rsidRPr="00917E2C" w:rsidRDefault="00917E2C" w:rsidP="00100FA8">
      <w:pPr>
        <w:ind w:left="20" w:firstLine="360"/>
        <w:contextualSpacing/>
        <w:jc w:val="both"/>
        <w:rPr>
          <w:rFonts w:ascii="Times New Roman" w:hAnsi="Times New Roman" w:cs="Times New Roman"/>
          <w:sz w:val="24"/>
          <w:szCs w:val="24"/>
        </w:rPr>
      </w:pPr>
      <w:r w:rsidRPr="00917E2C">
        <w:rPr>
          <w:rFonts w:ascii="Times New Roman" w:hAnsi="Times New Roman" w:cs="Times New Roman"/>
          <w:sz w:val="24"/>
          <w:szCs w:val="24"/>
        </w:rPr>
        <w:lastRenderedPageBreak/>
        <w:t xml:space="preserve">Выступая на </w:t>
      </w:r>
      <w:proofErr w:type="gramStart"/>
      <w:r w:rsidRPr="00917E2C">
        <w:rPr>
          <w:rFonts w:ascii="Times New Roman" w:hAnsi="Times New Roman" w:cs="Times New Roman"/>
          <w:sz w:val="24"/>
          <w:szCs w:val="24"/>
        </w:rPr>
        <w:t>митинге-проводах</w:t>
      </w:r>
      <w:proofErr w:type="gramEnd"/>
      <w:r w:rsidRPr="00917E2C">
        <w:rPr>
          <w:rFonts w:ascii="Times New Roman" w:hAnsi="Times New Roman" w:cs="Times New Roman"/>
          <w:sz w:val="24"/>
          <w:szCs w:val="24"/>
        </w:rPr>
        <w:t xml:space="preserve"> на съезд народных депутатов,</w:t>
      </w:r>
      <w:r w:rsidR="00141601" w:rsidRPr="00141601">
        <w:rPr>
          <w:rFonts w:ascii="Times New Roman" w:hAnsi="Times New Roman" w:cs="Times New Roman"/>
          <w:sz w:val="24"/>
          <w:szCs w:val="24"/>
        </w:rPr>
        <w:t xml:space="preserve"> </w:t>
      </w:r>
      <w:r w:rsidRPr="00917E2C">
        <w:rPr>
          <w:rFonts w:ascii="Times New Roman" w:hAnsi="Times New Roman" w:cs="Times New Roman"/>
          <w:sz w:val="24"/>
          <w:szCs w:val="24"/>
        </w:rPr>
        <w:t>В.</w:t>
      </w:r>
      <w:r w:rsidRPr="00917E2C">
        <w:rPr>
          <w:rFonts w:ascii="Times New Roman" w:hAnsi="Times New Roman" w:cs="Times New Roman"/>
          <w:sz w:val="24"/>
          <w:szCs w:val="24"/>
        </w:rPr>
        <w:tab/>
        <w:t>Ландсбергис говорил: «Поедем на Восток</w:t>
      </w:r>
      <w:proofErr w:type="gramStart"/>
      <w:r w:rsidR="00100FA8">
        <w:rPr>
          <w:rFonts w:ascii="Times New Roman" w:hAnsi="Times New Roman" w:cs="Times New Roman"/>
          <w:sz w:val="24"/>
          <w:szCs w:val="24"/>
        </w:rPr>
        <w:t>…</w:t>
      </w:r>
      <w:r w:rsidRPr="00917E2C">
        <w:rPr>
          <w:rFonts w:ascii="Times New Roman" w:hAnsi="Times New Roman" w:cs="Times New Roman"/>
          <w:sz w:val="24"/>
          <w:szCs w:val="24"/>
        </w:rPr>
        <w:t xml:space="preserve"> Б</w:t>
      </w:r>
      <w:proofErr w:type="gramEnd"/>
      <w:r w:rsidRPr="00917E2C">
        <w:rPr>
          <w:rFonts w:ascii="Times New Roman" w:hAnsi="Times New Roman" w:cs="Times New Roman"/>
          <w:sz w:val="24"/>
          <w:szCs w:val="24"/>
        </w:rPr>
        <w:t xml:space="preserve">ыло бы хорошо, если бы, как в песне поется, верхом на конях», как во времена князей Альгирдаса и </w:t>
      </w:r>
      <w:proofErr w:type="spellStart"/>
      <w:r w:rsidRPr="00917E2C">
        <w:rPr>
          <w:rFonts w:ascii="Times New Roman" w:hAnsi="Times New Roman" w:cs="Times New Roman"/>
          <w:sz w:val="24"/>
          <w:szCs w:val="24"/>
        </w:rPr>
        <w:t>Гедеминаса</w:t>
      </w:r>
      <w:proofErr w:type="spellEnd"/>
      <w:r w:rsidRPr="00917E2C">
        <w:rPr>
          <w:rFonts w:ascii="Times New Roman" w:hAnsi="Times New Roman" w:cs="Times New Roman"/>
          <w:sz w:val="24"/>
          <w:szCs w:val="24"/>
        </w:rPr>
        <w:t>, правивших половиной Руси</w:t>
      </w:r>
      <w:r w:rsidRPr="00917E2C">
        <w:rPr>
          <w:rStyle w:val="a3"/>
          <w:rFonts w:ascii="Times New Roman" w:hAnsi="Times New Roman" w:cs="Times New Roman"/>
          <w:sz w:val="24"/>
          <w:szCs w:val="24"/>
        </w:rPr>
        <w:footnoteReference w:id="6"/>
      </w:r>
      <w:r w:rsidRPr="00917E2C">
        <w:rPr>
          <w:rFonts w:ascii="Times New Roman" w:hAnsi="Times New Roman" w:cs="Times New Roman"/>
          <w:sz w:val="24"/>
          <w:szCs w:val="24"/>
        </w:rPr>
        <w:t>. Здесь романтическое восприятие «славного прошлого» символи</w:t>
      </w:r>
      <w:r w:rsidRPr="00917E2C">
        <w:rPr>
          <w:rFonts w:ascii="Times New Roman" w:hAnsi="Times New Roman" w:cs="Times New Roman"/>
          <w:sz w:val="24"/>
          <w:szCs w:val="24"/>
        </w:rPr>
        <w:softHyphen/>
        <w:t>зирует возрождение самостоятельной государственности, но все равно обращенной к Востоку, претендующую на вмешательство в дела «Руси», т.е. СССР. Мечтая о восстановлении независимости</w:t>
      </w:r>
      <w:r w:rsidR="00100FA8" w:rsidRPr="00100FA8">
        <w:rPr>
          <w:rFonts w:ascii="Times New Roman" w:hAnsi="Times New Roman" w:cs="Times New Roman"/>
          <w:sz w:val="24"/>
          <w:szCs w:val="24"/>
        </w:rPr>
        <w:t xml:space="preserve"> [</w:t>
      </w:r>
      <w:r w:rsidR="00100FA8" w:rsidRPr="00100FA8">
        <w:rPr>
          <w:rFonts w:ascii="Times New Roman" w:hAnsi="Times New Roman" w:cs="Times New Roman"/>
          <w:sz w:val="24"/>
          <w:szCs w:val="24"/>
          <w:highlight w:val="yellow"/>
        </w:rPr>
        <w:t>278</w:t>
      </w:r>
      <w:r w:rsidR="00100FA8" w:rsidRPr="00100FA8">
        <w:rPr>
          <w:rFonts w:ascii="Times New Roman" w:hAnsi="Times New Roman" w:cs="Times New Roman"/>
          <w:sz w:val="24"/>
          <w:szCs w:val="24"/>
        </w:rPr>
        <w:t>]</w:t>
      </w:r>
      <w:r w:rsidRPr="00917E2C">
        <w:rPr>
          <w:rFonts w:ascii="Times New Roman" w:hAnsi="Times New Roman" w:cs="Times New Roman"/>
          <w:sz w:val="24"/>
          <w:szCs w:val="24"/>
        </w:rPr>
        <w:t xml:space="preserve"> в будущем, лидеры национальных движений ориентировались по общесоюзной ситуации, от которой зависели и настроения боль</w:t>
      </w:r>
      <w:r w:rsidRPr="00917E2C">
        <w:rPr>
          <w:rFonts w:ascii="Times New Roman" w:hAnsi="Times New Roman" w:cs="Times New Roman"/>
          <w:sz w:val="24"/>
          <w:szCs w:val="24"/>
        </w:rPr>
        <w:softHyphen/>
        <w:t>шинства жителей Прибалтики. В условиях 1989 г., когда демо</w:t>
      </w:r>
      <w:r w:rsidRPr="00917E2C">
        <w:rPr>
          <w:rFonts w:ascii="Times New Roman" w:hAnsi="Times New Roman" w:cs="Times New Roman"/>
          <w:sz w:val="24"/>
          <w:szCs w:val="24"/>
        </w:rPr>
        <w:softHyphen/>
        <w:t>кратический подъем и идеи обновления социализма еще не были скомпрометированы и потому сплачивали общесоюзное про</w:t>
      </w:r>
      <w:r w:rsidRPr="00917E2C">
        <w:rPr>
          <w:rFonts w:ascii="Times New Roman" w:hAnsi="Times New Roman" w:cs="Times New Roman"/>
          <w:sz w:val="24"/>
          <w:szCs w:val="24"/>
        </w:rPr>
        <w:softHyphen/>
        <w:t xml:space="preserve">странство, прибалтийские национальные лидеры маневрировали. В преддверии </w:t>
      </w:r>
      <w:r w:rsidRPr="00917E2C">
        <w:rPr>
          <w:rFonts w:ascii="Times New Roman" w:hAnsi="Times New Roman" w:cs="Times New Roman"/>
          <w:sz w:val="24"/>
          <w:szCs w:val="24"/>
          <w:lang w:val="et-EE" w:eastAsia="et-EE" w:bidi="et-EE"/>
        </w:rPr>
        <w:t xml:space="preserve">I </w:t>
      </w:r>
      <w:r w:rsidRPr="00917E2C">
        <w:rPr>
          <w:rFonts w:ascii="Times New Roman" w:hAnsi="Times New Roman" w:cs="Times New Roman"/>
          <w:sz w:val="24"/>
          <w:szCs w:val="24"/>
        </w:rPr>
        <w:t>съезда депутатов СССР на Балтийской ассамб</w:t>
      </w:r>
      <w:r w:rsidRPr="00917E2C">
        <w:rPr>
          <w:rFonts w:ascii="Times New Roman" w:hAnsi="Times New Roman" w:cs="Times New Roman"/>
          <w:sz w:val="24"/>
          <w:szCs w:val="24"/>
        </w:rPr>
        <w:softHyphen/>
        <w:t xml:space="preserve">лее лидеры национальных движений заявили о </w:t>
      </w:r>
      <w:proofErr w:type="spellStart"/>
      <w:r w:rsidRPr="00917E2C">
        <w:rPr>
          <w:rFonts w:ascii="Times New Roman" w:hAnsi="Times New Roman" w:cs="Times New Roman"/>
          <w:sz w:val="24"/>
          <w:szCs w:val="24"/>
        </w:rPr>
        <w:t>нелегитимности</w:t>
      </w:r>
      <w:proofErr w:type="spellEnd"/>
      <w:r w:rsidRPr="00917E2C">
        <w:rPr>
          <w:rFonts w:ascii="Times New Roman" w:hAnsi="Times New Roman" w:cs="Times New Roman"/>
          <w:sz w:val="24"/>
          <w:szCs w:val="24"/>
        </w:rPr>
        <w:t xml:space="preserve"> пребывания Прибалтики в составе СССР. </w:t>
      </w:r>
      <w:proofErr w:type="gramStart"/>
      <w:r w:rsidRPr="00917E2C">
        <w:rPr>
          <w:rFonts w:ascii="Times New Roman" w:hAnsi="Times New Roman" w:cs="Times New Roman"/>
          <w:sz w:val="24"/>
          <w:szCs w:val="24"/>
        </w:rPr>
        <w:t>Но на съезде предло</w:t>
      </w:r>
      <w:r w:rsidRPr="00917E2C">
        <w:rPr>
          <w:rFonts w:ascii="Times New Roman" w:hAnsi="Times New Roman" w:cs="Times New Roman"/>
          <w:sz w:val="24"/>
          <w:szCs w:val="24"/>
        </w:rPr>
        <w:softHyphen/>
        <w:t xml:space="preserve">жили свои условия </w:t>
      </w:r>
      <w:proofErr w:type="spellStart"/>
      <w:r w:rsidRPr="00917E2C">
        <w:rPr>
          <w:rFonts w:ascii="Times New Roman" w:hAnsi="Times New Roman" w:cs="Times New Roman"/>
          <w:sz w:val="24"/>
          <w:szCs w:val="24"/>
        </w:rPr>
        <w:t>легитимизации</w:t>
      </w:r>
      <w:proofErr w:type="spellEnd"/>
      <w:r w:rsidRPr="00917E2C">
        <w:rPr>
          <w:rFonts w:ascii="Times New Roman" w:hAnsi="Times New Roman" w:cs="Times New Roman"/>
          <w:sz w:val="24"/>
          <w:szCs w:val="24"/>
        </w:rPr>
        <w:t xml:space="preserve">: преобразование «Союза и </w:t>
      </w:r>
      <w:proofErr w:type="spellStart"/>
      <w:r w:rsidRPr="00917E2C">
        <w:rPr>
          <w:rFonts w:ascii="Times New Roman" w:hAnsi="Times New Roman" w:cs="Times New Roman"/>
          <w:sz w:val="24"/>
          <w:szCs w:val="24"/>
        </w:rPr>
        <w:t>надреспубликанского</w:t>
      </w:r>
      <w:proofErr w:type="spellEnd"/>
      <w:r w:rsidRPr="00917E2C">
        <w:rPr>
          <w:rFonts w:ascii="Times New Roman" w:hAnsi="Times New Roman" w:cs="Times New Roman"/>
          <w:sz w:val="24"/>
          <w:szCs w:val="24"/>
        </w:rPr>
        <w:t xml:space="preserve">, </w:t>
      </w:r>
      <w:proofErr w:type="spellStart"/>
      <w:r w:rsidRPr="00917E2C">
        <w:rPr>
          <w:rFonts w:ascii="Times New Roman" w:hAnsi="Times New Roman" w:cs="Times New Roman"/>
          <w:sz w:val="24"/>
          <w:szCs w:val="24"/>
        </w:rPr>
        <w:t>республикоуправляющего</w:t>
      </w:r>
      <w:proofErr w:type="spellEnd"/>
      <w:r w:rsidRPr="00917E2C">
        <w:rPr>
          <w:rFonts w:ascii="Times New Roman" w:hAnsi="Times New Roman" w:cs="Times New Roman"/>
          <w:sz w:val="24"/>
          <w:szCs w:val="24"/>
        </w:rPr>
        <w:t xml:space="preserve"> сильного цент</w:t>
      </w:r>
      <w:r w:rsidRPr="00917E2C">
        <w:rPr>
          <w:rFonts w:ascii="Times New Roman" w:hAnsi="Times New Roman" w:cs="Times New Roman"/>
          <w:sz w:val="24"/>
          <w:szCs w:val="24"/>
        </w:rPr>
        <w:softHyphen/>
        <w:t>ра в содружество суверенных республик с ими формируемым, их интересы представляющим межреспубликанским аппаратом»</w:t>
      </w:r>
      <w:r w:rsidRPr="00917E2C">
        <w:rPr>
          <w:rStyle w:val="a3"/>
          <w:rFonts w:ascii="Times New Roman" w:hAnsi="Times New Roman" w:cs="Times New Roman"/>
          <w:sz w:val="24"/>
          <w:szCs w:val="24"/>
        </w:rPr>
        <w:footnoteReference w:id="7"/>
      </w:r>
      <w:r w:rsidRPr="00917E2C">
        <w:rPr>
          <w:rFonts w:ascii="Times New Roman" w:hAnsi="Times New Roman" w:cs="Times New Roman"/>
          <w:sz w:val="24"/>
          <w:szCs w:val="24"/>
        </w:rPr>
        <w:t>. Горбачев не понял опасности идеи Содружества и, стремясь удер</w:t>
      </w:r>
      <w:r w:rsidRPr="00917E2C">
        <w:rPr>
          <w:rFonts w:ascii="Times New Roman" w:hAnsi="Times New Roman" w:cs="Times New Roman"/>
          <w:sz w:val="24"/>
          <w:szCs w:val="24"/>
        </w:rPr>
        <w:softHyphen/>
        <w:t>жать Прибалтику, через год инициировал процесс перезаключе</w:t>
      </w:r>
      <w:r w:rsidRPr="00917E2C">
        <w:rPr>
          <w:rFonts w:ascii="Times New Roman" w:hAnsi="Times New Roman" w:cs="Times New Roman"/>
          <w:sz w:val="24"/>
          <w:szCs w:val="24"/>
        </w:rPr>
        <w:softHyphen/>
        <w:t>ния союзного договора.</w:t>
      </w:r>
      <w:proofErr w:type="gramEnd"/>
    </w:p>
    <w:p w:rsidR="00917E2C" w:rsidRPr="00917E2C" w:rsidRDefault="00917E2C" w:rsidP="00100FA8">
      <w:pPr>
        <w:ind w:right="20" w:firstLine="360"/>
        <w:contextualSpacing/>
        <w:jc w:val="both"/>
        <w:rPr>
          <w:rFonts w:ascii="Times New Roman" w:hAnsi="Times New Roman" w:cs="Times New Roman"/>
          <w:sz w:val="24"/>
          <w:szCs w:val="24"/>
        </w:rPr>
      </w:pPr>
      <w:r w:rsidRPr="00917E2C">
        <w:rPr>
          <w:rFonts w:ascii="Times New Roman" w:hAnsi="Times New Roman" w:cs="Times New Roman"/>
          <w:sz w:val="24"/>
          <w:szCs w:val="24"/>
        </w:rPr>
        <w:t>Демократическая общественность России в противостоянии Балтии и Центра была на стороне Балтии, но здесь был один важный нюанс. Он заключался в том, что нам казалось тогда странным, почему наши друзья из Прибалтики так апеллируют к юридическим тонкостям 1939 г. В демократическом движении России тогда преобладала логика «революционной целесообраз</w:t>
      </w:r>
      <w:r w:rsidRPr="00917E2C">
        <w:rPr>
          <w:rFonts w:ascii="Times New Roman" w:hAnsi="Times New Roman" w:cs="Times New Roman"/>
          <w:sz w:val="24"/>
          <w:szCs w:val="24"/>
        </w:rPr>
        <w:softHyphen/>
        <w:t>ности», политической целесообразности. Мы считали, что нужно следовать воле ныне живущих людей. Если ныне живущие люди хотят сейчас жить раздельно, то нужно так и сделать. Но с уче</w:t>
      </w:r>
      <w:r w:rsidRPr="00917E2C">
        <w:rPr>
          <w:rFonts w:ascii="Times New Roman" w:hAnsi="Times New Roman" w:cs="Times New Roman"/>
          <w:sz w:val="24"/>
          <w:szCs w:val="24"/>
        </w:rPr>
        <w:softHyphen/>
        <w:t>том воли всех жителей Прибалтики. А потом мы юридически это как-то оформим. Но это вторично, в то время как наши прибал</w:t>
      </w:r>
      <w:r w:rsidRPr="00917E2C">
        <w:rPr>
          <w:rFonts w:ascii="Times New Roman" w:hAnsi="Times New Roman" w:cs="Times New Roman"/>
          <w:sz w:val="24"/>
          <w:szCs w:val="24"/>
        </w:rPr>
        <w:softHyphen/>
        <w:t xml:space="preserve">тийские коллеги имели другое мнение. Вот у меня, в частности, был разговор в 1989 г. с </w:t>
      </w:r>
      <w:proofErr w:type="spellStart"/>
      <w:r w:rsidRPr="00917E2C">
        <w:rPr>
          <w:rFonts w:ascii="Times New Roman" w:hAnsi="Times New Roman" w:cs="Times New Roman"/>
          <w:sz w:val="24"/>
          <w:szCs w:val="24"/>
        </w:rPr>
        <w:t>Озоласом</w:t>
      </w:r>
      <w:proofErr w:type="spellEnd"/>
      <w:r w:rsidRPr="00917E2C">
        <w:rPr>
          <w:rFonts w:ascii="Times New Roman" w:hAnsi="Times New Roman" w:cs="Times New Roman"/>
          <w:sz w:val="24"/>
          <w:szCs w:val="24"/>
        </w:rPr>
        <w:t>, который настаивал, что нужно юридически вернуться в 1939 г. Нам это казалось странным, ведь мы помнили, что в 1939 г. в Прибалтике существовали авторитар</w:t>
      </w:r>
      <w:r w:rsidRPr="00917E2C">
        <w:rPr>
          <w:rFonts w:ascii="Times New Roman" w:hAnsi="Times New Roman" w:cs="Times New Roman"/>
          <w:sz w:val="24"/>
          <w:szCs w:val="24"/>
        </w:rPr>
        <w:softHyphen/>
        <w:t>ные режимы. Зачем возвращаться к авторитаризму? Нужно идти в будущее.</w:t>
      </w:r>
    </w:p>
    <w:p w:rsidR="00917E2C" w:rsidRPr="00917E2C" w:rsidRDefault="00917E2C" w:rsidP="00100FA8">
      <w:pPr>
        <w:ind w:right="14" w:firstLine="360"/>
        <w:contextualSpacing/>
        <w:jc w:val="both"/>
        <w:rPr>
          <w:rFonts w:ascii="Times New Roman" w:hAnsi="Times New Roman" w:cs="Times New Roman"/>
          <w:sz w:val="24"/>
          <w:szCs w:val="24"/>
        </w:rPr>
      </w:pPr>
      <w:r w:rsidRPr="00917E2C">
        <w:rPr>
          <w:rFonts w:ascii="Times New Roman" w:hAnsi="Times New Roman" w:cs="Times New Roman"/>
          <w:sz w:val="24"/>
          <w:szCs w:val="24"/>
        </w:rPr>
        <w:t>Рассуждения балтийских партнеров нам тогда казались не</w:t>
      </w:r>
      <w:r w:rsidRPr="00917E2C">
        <w:rPr>
          <w:rFonts w:ascii="Times New Roman" w:hAnsi="Times New Roman" w:cs="Times New Roman"/>
          <w:sz w:val="24"/>
          <w:szCs w:val="24"/>
        </w:rPr>
        <w:softHyphen/>
        <w:t>которым юридическим крючкотворством. Хотя сейчас мы пони</w:t>
      </w:r>
      <w:r w:rsidRPr="00917E2C">
        <w:rPr>
          <w:rFonts w:ascii="Times New Roman" w:hAnsi="Times New Roman" w:cs="Times New Roman"/>
          <w:sz w:val="24"/>
          <w:szCs w:val="24"/>
        </w:rPr>
        <w:softHyphen/>
        <w:t>маем, что за этим, конечно, стояла концепция возвращения не просто в год Прибалтийского авторитаризма, а возвращения на Запад. Потому что в мифе Балтия 30-х годов была частью Запада. Также, что особенно важно для Латвии и Эстонии, это было фун</w:t>
      </w:r>
      <w:r w:rsidRPr="00917E2C">
        <w:rPr>
          <w:rFonts w:ascii="Times New Roman" w:hAnsi="Times New Roman" w:cs="Times New Roman"/>
          <w:sz w:val="24"/>
          <w:szCs w:val="24"/>
        </w:rPr>
        <w:softHyphen/>
        <w:t>даментом для вытеснения части населения республик за рамки нового гражданства.</w:t>
      </w:r>
    </w:p>
    <w:p w:rsidR="00917E2C" w:rsidRPr="00917E2C" w:rsidRDefault="00100FA8" w:rsidP="00100FA8">
      <w:pPr>
        <w:ind w:left="20" w:right="14" w:firstLine="360"/>
        <w:contextualSpacing/>
        <w:jc w:val="both"/>
        <w:rPr>
          <w:rFonts w:ascii="Times New Roman" w:hAnsi="Times New Roman" w:cs="Times New Roman"/>
          <w:sz w:val="24"/>
          <w:szCs w:val="24"/>
        </w:rPr>
      </w:pPr>
      <w:r w:rsidRPr="00100FA8">
        <w:rPr>
          <w:rFonts w:ascii="Times New Roman" w:hAnsi="Times New Roman" w:cs="Times New Roman"/>
          <w:sz w:val="24"/>
          <w:szCs w:val="24"/>
        </w:rPr>
        <w:t>[</w:t>
      </w:r>
      <w:r w:rsidRPr="00100FA8">
        <w:rPr>
          <w:rFonts w:ascii="Times New Roman" w:hAnsi="Times New Roman" w:cs="Times New Roman"/>
          <w:sz w:val="24"/>
          <w:szCs w:val="24"/>
          <w:highlight w:val="yellow"/>
        </w:rPr>
        <w:t>279</w:t>
      </w:r>
      <w:r w:rsidRPr="00100FA8">
        <w:rPr>
          <w:rFonts w:ascii="Times New Roman" w:hAnsi="Times New Roman" w:cs="Times New Roman"/>
          <w:sz w:val="24"/>
          <w:szCs w:val="24"/>
        </w:rPr>
        <w:t>]</w:t>
      </w:r>
      <w:r w:rsidR="00917E2C" w:rsidRPr="00917E2C">
        <w:rPr>
          <w:rFonts w:ascii="Times New Roman" w:hAnsi="Times New Roman" w:cs="Times New Roman"/>
          <w:sz w:val="24"/>
          <w:szCs w:val="24"/>
        </w:rPr>
        <w:t xml:space="preserve">Тогда ходил анекдот, что Советский Союз </w:t>
      </w:r>
      <w:r w:rsidR="00917E2C" w:rsidRPr="00917E2C">
        <w:rPr>
          <w:rFonts w:ascii="Times New Roman" w:hAnsi="Times New Roman" w:cs="Times New Roman"/>
          <w:sz w:val="24"/>
          <w:szCs w:val="24"/>
          <w:lang w:val="et-EE" w:eastAsia="et-EE" w:bidi="et-EE"/>
        </w:rPr>
        <w:t xml:space="preserve">- </w:t>
      </w:r>
      <w:r w:rsidR="00917E2C" w:rsidRPr="00917E2C">
        <w:rPr>
          <w:rFonts w:ascii="Times New Roman" w:hAnsi="Times New Roman" w:cs="Times New Roman"/>
          <w:sz w:val="24"/>
          <w:szCs w:val="24"/>
        </w:rPr>
        <w:t xml:space="preserve">подразумевались обычно русские </w:t>
      </w:r>
      <w:r w:rsidR="00917E2C" w:rsidRPr="00917E2C">
        <w:rPr>
          <w:rFonts w:ascii="Times New Roman" w:hAnsi="Times New Roman" w:cs="Times New Roman"/>
          <w:sz w:val="24"/>
          <w:szCs w:val="24"/>
          <w:lang w:val="et-EE" w:eastAsia="et-EE" w:bidi="et-EE"/>
        </w:rPr>
        <w:t xml:space="preserve">- </w:t>
      </w:r>
      <w:r w:rsidR="00917E2C" w:rsidRPr="00917E2C">
        <w:rPr>
          <w:rFonts w:ascii="Times New Roman" w:hAnsi="Times New Roman" w:cs="Times New Roman"/>
          <w:sz w:val="24"/>
          <w:szCs w:val="24"/>
        </w:rPr>
        <w:t>напоминает ангела, который вечно гол, вечно вооружен и ко всем лезет со своей любовью. Вот мы и лезли с этой любовью, говорили: «Как же? Почему же? Мы хотим со все</w:t>
      </w:r>
      <w:r w:rsidR="00917E2C" w:rsidRPr="00917E2C">
        <w:rPr>
          <w:rFonts w:ascii="Times New Roman" w:hAnsi="Times New Roman" w:cs="Times New Roman"/>
          <w:sz w:val="24"/>
          <w:szCs w:val="24"/>
        </w:rPr>
        <w:softHyphen/>
        <w:t xml:space="preserve">ми вами дружить!» И в этом </w:t>
      </w:r>
      <w:proofErr w:type="gramStart"/>
      <w:r w:rsidR="00917E2C" w:rsidRPr="00917E2C">
        <w:rPr>
          <w:rFonts w:ascii="Times New Roman" w:hAnsi="Times New Roman" w:cs="Times New Roman"/>
          <w:sz w:val="24"/>
          <w:szCs w:val="24"/>
        </w:rPr>
        <w:t>проявлялось</w:t>
      </w:r>
      <w:proofErr w:type="gramEnd"/>
      <w:r w:rsidR="00917E2C" w:rsidRPr="00917E2C">
        <w:rPr>
          <w:rFonts w:ascii="Times New Roman" w:hAnsi="Times New Roman" w:cs="Times New Roman"/>
          <w:sz w:val="24"/>
          <w:szCs w:val="24"/>
        </w:rPr>
        <w:t xml:space="preserve"> в том числе и демокра</w:t>
      </w:r>
      <w:r w:rsidR="00917E2C" w:rsidRPr="00917E2C">
        <w:rPr>
          <w:rFonts w:ascii="Times New Roman" w:hAnsi="Times New Roman" w:cs="Times New Roman"/>
          <w:sz w:val="24"/>
          <w:szCs w:val="24"/>
        </w:rPr>
        <w:softHyphen/>
        <w:t>тическое самосознание, а не только имперское сознание. Говори</w:t>
      </w:r>
      <w:r w:rsidR="00917E2C" w:rsidRPr="00917E2C">
        <w:rPr>
          <w:rFonts w:ascii="Times New Roman" w:hAnsi="Times New Roman" w:cs="Times New Roman"/>
          <w:sz w:val="24"/>
          <w:szCs w:val="24"/>
        </w:rPr>
        <w:softHyphen/>
        <w:t xml:space="preserve">ли: «Вы как хотите, но мы бы предпочли вместе! Если Вы были включены в СССР насильственно, то можете выйти. Но это был сталинский СССР - почему бы не войти </w:t>
      </w:r>
      <w:proofErr w:type="gramStart"/>
      <w:r w:rsidR="00917E2C" w:rsidRPr="00917E2C">
        <w:rPr>
          <w:rFonts w:ascii="Times New Roman" w:hAnsi="Times New Roman" w:cs="Times New Roman"/>
          <w:sz w:val="24"/>
          <w:szCs w:val="24"/>
        </w:rPr>
        <w:t>в</w:t>
      </w:r>
      <w:proofErr w:type="gramEnd"/>
      <w:r w:rsidR="00917E2C" w:rsidRPr="00917E2C">
        <w:rPr>
          <w:rFonts w:ascii="Times New Roman" w:hAnsi="Times New Roman" w:cs="Times New Roman"/>
          <w:sz w:val="24"/>
          <w:szCs w:val="24"/>
        </w:rPr>
        <w:t xml:space="preserve"> демократический». Это была не только логика демократов, но и логика реформистского руководства во главе с Горбачевым. Из </w:t>
      </w:r>
      <w:r w:rsidR="00917E2C" w:rsidRPr="00917E2C">
        <w:rPr>
          <w:rFonts w:ascii="Times New Roman" w:hAnsi="Times New Roman" w:cs="Times New Roman"/>
          <w:sz w:val="24"/>
          <w:szCs w:val="24"/>
        </w:rPr>
        <w:lastRenderedPageBreak/>
        <w:t>этого следовало, что нуж</w:t>
      </w:r>
      <w:r w:rsidR="00917E2C" w:rsidRPr="00917E2C">
        <w:rPr>
          <w:rFonts w:ascii="Times New Roman" w:hAnsi="Times New Roman" w:cs="Times New Roman"/>
          <w:sz w:val="24"/>
          <w:szCs w:val="24"/>
        </w:rPr>
        <w:softHyphen/>
        <w:t>но «сказать всю правду» о Пакте и его последствиях, после чего вместе осудить Сталина и начать дружбу с чистого листа.</w:t>
      </w:r>
    </w:p>
    <w:p w:rsidR="00917E2C" w:rsidRPr="00917E2C" w:rsidRDefault="00917E2C" w:rsidP="00100FA8">
      <w:pPr>
        <w:ind w:left="14" w:right="14" w:firstLine="360"/>
        <w:contextualSpacing/>
        <w:jc w:val="both"/>
        <w:rPr>
          <w:rFonts w:ascii="Times New Roman" w:hAnsi="Times New Roman" w:cs="Times New Roman"/>
          <w:sz w:val="24"/>
          <w:szCs w:val="24"/>
        </w:rPr>
      </w:pPr>
      <w:r w:rsidRPr="00917E2C">
        <w:rPr>
          <w:rFonts w:ascii="Times New Roman" w:hAnsi="Times New Roman" w:cs="Times New Roman"/>
          <w:sz w:val="24"/>
          <w:szCs w:val="24"/>
        </w:rPr>
        <w:t xml:space="preserve">Впрочем, когда участники национальных движений Балтии относили свое пребывание в СССР </w:t>
      </w:r>
      <w:proofErr w:type="gramStart"/>
      <w:r w:rsidRPr="00917E2C">
        <w:rPr>
          <w:rFonts w:ascii="Times New Roman" w:hAnsi="Times New Roman" w:cs="Times New Roman"/>
          <w:sz w:val="24"/>
          <w:szCs w:val="24"/>
        </w:rPr>
        <w:t>к</w:t>
      </w:r>
      <w:proofErr w:type="gramEnd"/>
      <w:r w:rsidRPr="00917E2C">
        <w:rPr>
          <w:rFonts w:ascii="Times New Roman" w:hAnsi="Times New Roman" w:cs="Times New Roman"/>
          <w:sz w:val="24"/>
          <w:szCs w:val="24"/>
        </w:rPr>
        <w:t xml:space="preserve"> последствиями пакта Мо</w:t>
      </w:r>
      <w:r w:rsidRPr="00917E2C">
        <w:rPr>
          <w:rFonts w:ascii="Times New Roman" w:hAnsi="Times New Roman" w:cs="Times New Roman"/>
          <w:sz w:val="24"/>
          <w:szCs w:val="24"/>
        </w:rPr>
        <w:softHyphen/>
        <w:t>лотова-Риббентропа, им напоминали, что пакт давно не имеет юридической силы. Пакт утерял всякую юридическую силу 22 июня 1941 г. В самом пакте о Прибалтике не сказано ни слова. Соответственно, речь может идти только о секретных протоколах, и нечего отождествлять эти два явления. Секретные протоколы были ничтожны с момента подписания. Они никогда не ратифи</w:t>
      </w:r>
      <w:r w:rsidRPr="00917E2C">
        <w:rPr>
          <w:rFonts w:ascii="Times New Roman" w:hAnsi="Times New Roman" w:cs="Times New Roman"/>
          <w:sz w:val="24"/>
          <w:szCs w:val="24"/>
        </w:rPr>
        <w:softHyphen/>
        <w:t>цировались, они являлись договоренностью двух сторон, ни одна из которых не принадлежала к балтийским государствам.</w:t>
      </w:r>
    </w:p>
    <w:p w:rsidR="00917E2C" w:rsidRPr="00917E2C" w:rsidRDefault="00917E2C" w:rsidP="00100FA8">
      <w:pPr>
        <w:ind w:left="14" w:right="14" w:firstLine="360"/>
        <w:contextualSpacing/>
        <w:jc w:val="both"/>
        <w:rPr>
          <w:rFonts w:ascii="Times New Roman" w:hAnsi="Times New Roman" w:cs="Times New Roman"/>
          <w:sz w:val="24"/>
          <w:szCs w:val="24"/>
        </w:rPr>
      </w:pPr>
      <w:r w:rsidRPr="00917E2C">
        <w:rPr>
          <w:rFonts w:ascii="Times New Roman" w:hAnsi="Times New Roman" w:cs="Times New Roman"/>
          <w:sz w:val="24"/>
          <w:szCs w:val="24"/>
        </w:rPr>
        <w:t>Я, как участник демократического движения второй половины 80-х годов, помню, что мы в этом духе и беседовали с коллегами из Прибалтики - а тогда мы довольно много ездили друг к другу, перевозя контейнеры с нелегальной литературой. Мы говорили, что вовсе не защищаем секретные протоколы, эти сталинские за</w:t>
      </w:r>
      <w:r w:rsidRPr="00917E2C">
        <w:rPr>
          <w:rFonts w:ascii="Times New Roman" w:hAnsi="Times New Roman" w:cs="Times New Roman"/>
          <w:sz w:val="24"/>
          <w:szCs w:val="24"/>
        </w:rPr>
        <w:softHyphen/>
        <w:t>кулисные комбинации. Они не имеют актуальных последствий, и Балтия находится в СССР в соответствии с совершенно другими документами.</w:t>
      </w:r>
    </w:p>
    <w:p w:rsidR="00917E2C" w:rsidRPr="00917E2C" w:rsidRDefault="00917E2C" w:rsidP="00467BCA">
      <w:pPr>
        <w:ind w:left="20" w:right="14" w:firstLine="360"/>
        <w:contextualSpacing/>
        <w:jc w:val="both"/>
        <w:rPr>
          <w:rFonts w:ascii="Times New Roman" w:hAnsi="Times New Roman" w:cs="Times New Roman"/>
          <w:sz w:val="24"/>
          <w:szCs w:val="24"/>
        </w:rPr>
      </w:pPr>
      <w:r w:rsidRPr="00917E2C">
        <w:rPr>
          <w:rFonts w:ascii="Times New Roman" w:hAnsi="Times New Roman" w:cs="Times New Roman"/>
          <w:sz w:val="24"/>
          <w:szCs w:val="24"/>
        </w:rPr>
        <w:t>Строительство мифа опиралось на символические акции. То</w:t>
      </w:r>
      <w:r w:rsidRPr="00917E2C">
        <w:rPr>
          <w:rFonts w:ascii="Times New Roman" w:hAnsi="Times New Roman" w:cs="Times New Roman"/>
          <w:sz w:val="24"/>
          <w:szCs w:val="24"/>
        </w:rPr>
        <w:softHyphen/>
        <w:t xml:space="preserve">гда в наше сознание, как некие </w:t>
      </w:r>
      <w:proofErr w:type="spellStart"/>
      <w:r w:rsidRPr="00917E2C">
        <w:rPr>
          <w:rFonts w:ascii="Times New Roman" w:hAnsi="Times New Roman" w:cs="Times New Roman"/>
          <w:sz w:val="24"/>
          <w:szCs w:val="24"/>
        </w:rPr>
        <w:t>мантры</w:t>
      </w:r>
      <w:proofErr w:type="spellEnd"/>
      <w:r w:rsidRPr="00917E2C">
        <w:rPr>
          <w:rFonts w:ascii="Times New Roman" w:hAnsi="Times New Roman" w:cs="Times New Roman"/>
          <w:sz w:val="24"/>
          <w:szCs w:val="24"/>
        </w:rPr>
        <w:t>, вошли даты: 23 августа, 14 июня. В борьбе «за вашу и нашу свободу» мы отмечали эти даты, пусть и не так массово, как в Балтии. В частности, 14 июня 1989 г. мы «просочились» к Кремлевской стене, развернули там транспаранты, которые разъясняли, что такое 14 июня 1941 г. Любопытна реакция окружающих: к нам подошли милиционе</w:t>
      </w:r>
      <w:r w:rsidRPr="00917E2C">
        <w:rPr>
          <w:rFonts w:ascii="Times New Roman" w:hAnsi="Times New Roman" w:cs="Times New Roman"/>
          <w:sz w:val="24"/>
          <w:szCs w:val="24"/>
        </w:rPr>
        <w:softHyphen/>
        <w:t xml:space="preserve">ры, которые стали нас уговаривать. Говорили, что здесь Кремль, охраняемый объект, тут нельзя стоять, может быть там... Но при этом они задавали вопросы и проходящие мимо простые люди, абсолютно далекие от политики, задавали вопросы: «а что тогда было?» и т.п. Возможно, сейчас, если бы нас тут же не схватили, </w:t>
      </w:r>
      <w:r w:rsidR="00100FA8" w:rsidRPr="00100FA8">
        <w:rPr>
          <w:rFonts w:ascii="Times New Roman" w:hAnsi="Times New Roman" w:cs="Times New Roman"/>
          <w:sz w:val="24"/>
          <w:szCs w:val="24"/>
        </w:rPr>
        <w:t>[</w:t>
      </w:r>
      <w:r w:rsidR="00100FA8" w:rsidRPr="00100FA8">
        <w:rPr>
          <w:rFonts w:ascii="Times New Roman" w:hAnsi="Times New Roman" w:cs="Times New Roman"/>
          <w:sz w:val="24"/>
          <w:szCs w:val="24"/>
          <w:highlight w:val="yellow"/>
        </w:rPr>
        <w:t>280</w:t>
      </w:r>
      <w:r w:rsidR="00100FA8" w:rsidRPr="00100FA8">
        <w:rPr>
          <w:rFonts w:ascii="Times New Roman" w:hAnsi="Times New Roman" w:cs="Times New Roman"/>
          <w:sz w:val="24"/>
          <w:szCs w:val="24"/>
        </w:rPr>
        <w:t>]</w:t>
      </w:r>
      <w:r w:rsidRPr="00917E2C">
        <w:rPr>
          <w:rFonts w:ascii="Times New Roman" w:hAnsi="Times New Roman" w:cs="Times New Roman"/>
          <w:sz w:val="24"/>
          <w:szCs w:val="24"/>
        </w:rPr>
        <w:t xml:space="preserve">часть людей стала бы говорить, мы </w:t>
      </w:r>
      <w:r w:rsidRPr="00917E2C">
        <w:rPr>
          <w:rFonts w:ascii="Times New Roman" w:hAnsi="Times New Roman" w:cs="Times New Roman"/>
          <w:sz w:val="24"/>
          <w:szCs w:val="24"/>
          <w:lang w:val="et-EE" w:eastAsia="et-EE" w:bidi="et-EE"/>
        </w:rPr>
        <w:t xml:space="preserve">- </w:t>
      </w:r>
      <w:r w:rsidRPr="00917E2C">
        <w:rPr>
          <w:rFonts w:ascii="Times New Roman" w:hAnsi="Times New Roman" w:cs="Times New Roman"/>
          <w:sz w:val="24"/>
          <w:szCs w:val="24"/>
        </w:rPr>
        <w:t xml:space="preserve">пособники Запада, кричали бы: «Убирайтесь! Так </w:t>
      </w:r>
      <w:proofErr w:type="spellStart"/>
      <w:r w:rsidRPr="00917E2C">
        <w:rPr>
          <w:rFonts w:ascii="Times New Roman" w:hAnsi="Times New Roman" w:cs="Times New Roman"/>
          <w:sz w:val="24"/>
          <w:szCs w:val="24"/>
        </w:rPr>
        <w:t>прибалтам</w:t>
      </w:r>
      <w:proofErr w:type="spellEnd"/>
      <w:r w:rsidRPr="00917E2C">
        <w:rPr>
          <w:rFonts w:ascii="Times New Roman" w:hAnsi="Times New Roman" w:cs="Times New Roman"/>
          <w:sz w:val="24"/>
          <w:szCs w:val="24"/>
        </w:rPr>
        <w:t xml:space="preserve"> и надо!» Но тогда ничего по</w:t>
      </w:r>
      <w:r w:rsidRPr="00917E2C">
        <w:rPr>
          <w:rFonts w:ascii="Times New Roman" w:hAnsi="Times New Roman" w:cs="Times New Roman"/>
          <w:sz w:val="24"/>
          <w:szCs w:val="24"/>
        </w:rPr>
        <w:softHyphen/>
        <w:t>добного не было. Люди сочувствовали, говорили: «Ой, их выво</w:t>
      </w:r>
      <w:r w:rsidRPr="00917E2C">
        <w:rPr>
          <w:rFonts w:ascii="Times New Roman" w:hAnsi="Times New Roman" w:cs="Times New Roman"/>
          <w:sz w:val="24"/>
          <w:szCs w:val="24"/>
        </w:rPr>
        <w:softHyphen/>
        <w:t xml:space="preserve">зили, надо же, как жалко! Проклятый Сталин!» Такова разница эпох конца ХХ и начала </w:t>
      </w:r>
      <w:r w:rsidRPr="00917E2C">
        <w:rPr>
          <w:rFonts w:ascii="Times New Roman" w:hAnsi="Times New Roman" w:cs="Times New Roman"/>
          <w:sz w:val="24"/>
          <w:szCs w:val="24"/>
          <w:lang w:val="et-EE" w:eastAsia="et-EE" w:bidi="et-EE"/>
        </w:rPr>
        <w:t xml:space="preserve">XXI </w:t>
      </w:r>
      <w:proofErr w:type="gramStart"/>
      <w:r w:rsidRPr="00917E2C">
        <w:rPr>
          <w:rFonts w:ascii="Times New Roman" w:hAnsi="Times New Roman" w:cs="Times New Roman"/>
          <w:sz w:val="24"/>
          <w:szCs w:val="24"/>
        </w:rPr>
        <w:t>в</w:t>
      </w:r>
      <w:proofErr w:type="gramEnd"/>
      <w:r w:rsidRPr="00917E2C">
        <w:rPr>
          <w:rFonts w:ascii="Times New Roman" w:hAnsi="Times New Roman" w:cs="Times New Roman"/>
          <w:sz w:val="24"/>
          <w:szCs w:val="24"/>
        </w:rPr>
        <w:t xml:space="preserve">. </w:t>
      </w:r>
      <w:proofErr w:type="gramStart"/>
      <w:r w:rsidRPr="00917E2C">
        <w:rPr>
          <w:rFonts w:ascii="Times New Roman" w:hAnsi="Times New Roman" w:cs="Times New Roman"/>
          <w:sz w:val="24"/>
          <w:szCs w:val="24"/>
        </w:rPr>
        <w:t>в</w:t>
      </w:r>
      <w:proofErr w:type="gramEnd"/>
      <w:r w:rsidRPr="00917E2C">
        <w:rPr>
          <w:rFonts w:ascii="Times New Roman" w:hAnsi="Times New Roman" w:cs="Times New Roman"/>
          <w:sz w:val="24"/>
          <w:szCs w:val="24"/>
        </w:rPr>
        <w:t xml:space="preserve"> истории России. Из случайных людей, проходящих по Александровскому саду, не было никого, кто бы выступил с каким-то осуждением этой акции и с каким-то осуждением Прибалтики.</w:t>
      </w:r>
    </w:p>
    <w:p w:rsidR="00917E2C" w:rsidRPr="00917E2C" w:rsidRDefault="00917E2C" w:rsidP="00467BCA">
      <w:pPr>
        <w:ind w:right="14" w:firstLine="360"/>
        <w:contextualSpacing/>
        <w:jc w:val="both"/>
        <w:rPr>
          <w:rFonts w:ascii="Times New Roman" w:hAnsi="Times New Roman" w:cs="Times New Roman"/>
          <w:sz w:val="24"/>
          <w:szCs w:val="24"/>
        </w:rPr>
      </w:pPr>
      <w:r w:rsidRPr="00917E2C">
        <w:rPr>
          <w:rFonts w:ascii="Times New Roman" w:hAnsi="Times New Roman" w:cs="Times New Roman"/>
          <w:sz w:val="24"/>
          <w:szCs w:val="24"/>
        </w:rPr>
        <w:t xml:space="preserve">Но в то же время московские неформалы ощущали некоторый дискомфорт от </w:t>
      </w:r>
      <w:proofErr w:type="spellStart"/>
      <w:r w:rsidRPr="00917E2C">
        <w:rPr>
          <w:rFonts w:ascii="Times New Roman" w:hAnsi="Times New Roman" w:cs="Times New Roman"/>
          <w:sz w:val="24"/>
          <w:szCs w:val="24"/>
        </w:rPr>
        <w:t>этнократической</w:t>
      </w:r>
      <w:proofErr w:type="spellEnd"/>
      <w:r w:rsidRPr="00917E2C">
        <w:rPr>
          <w:rFonts w:ascii="Times New Roman" w:hAnsi="Times New Roman" w:cs="Times New Roman"/>
          <w:sz w:val="24"/>
          <w:szCs w:val="24"/>
        </w:rPr>
        <w:t xml:space="preserve"> логики части лидеров движений Прибалтики. Российские демократы ведь выступали за полное равноправие всех людей - независимо от того, кто были их пред</w:t>
      </w:r>
      <w:r w:rsidRPr="00917E2C">
        <w:rPr>
          <w:rFonts w:ascii="Times New Roman" w:hAnsi="Times New Roman" w:cs="Times New Roman"/>
          <w:sz w:val="24"/>
          <w:szCs w:val="24"/>
        </w:rPr>
        <w:softHyphen/>
        <w:t>ки, кто они по национальности. Это не могло не вызвать неко</w:t>
      </w:r>
      <w:r w:rsidRPr="00917E2C">
        <w:rPr>
          <w:rFonts w:ascii="Times New Roman" w:hAnsi="Times New Roman" w:cs="Times New Roman"/>
          <w:sz w:val="24"/>
          <w:szCs w:val="24"/>
        </w:rPr>
        <w:softHyphen/>
        <w:t>торой полемики. С февраля 1989 г. эта проблема обсуждалась в российском демократическом самиздате (в том числе и печатав</w:t>
      </w:r>
      <w:r w:rsidRPr="00917E2C">
        <w:rPr>
          <w:rFonts w:ascii="Times New Roman" w:hAnsi="Times New Roman" w:cs="Times New Roman"/>
          <w:sz w:val="24"/>
          <w:szCs w:val="24"/>
        </w:rPr>
        <w:softHyphen/>
        <w:t>шемся в Литве). Примат прав этноса был для части московских демократов неприемлемым. Но другая часть демократического блока, которая в итоге возобладала в нем, приняла эту мотиви</w:t>
      </w:r>
      <w:r w:rsidRPr="00917E2C">
        <w:rPr>
          <w:rFonts w:ascii="Times New Roman" w:hAnsi="Times New Roman" w:cs="Times New Roman"/>
          <w:sz w:val="24"/>
          <w:szCs w:val="24"/>
        </w:rPr>
        <w:softHyphen/>
        <w:t>ровку, не сразу, не без колебаний, но приняла.</w:t>
      </w:r>
    </w:p>
    <w:p w:rsidR="00917E2C" w:rsidRPr="00917E2C" w:rsidRDefault="00917E2C" w:rsidP="00917E2C">
      <w:pPr>
        <w:ind w:right="20" w:firstLine="360"/>
        <w:jc w:val="both"/>
        <w:rPr>
          <w:rFonts w:ascii="Times New Roman" w:hAnsi="Times New Roman" w:cs="Times New Roman"/>
          <w:sz w:val="24"/>
          <w:szCs w:val="24"/>
        </w:rPr>
      </w:pPr>
      <w:r w:rsidRPr="00917E2C">
        <w:rPr>
          <w:rFonts w:ascii="Times New Roman" w:hAnsi="Times New Roman" w:cs="Times New Roman"/>
          <w:sz w:val="24"/>
          <w:szCs w:val="24"/>
        </w:rPr>
        <w:t>Дело в том, что между либералами и прибалтийскими нацио</w:t>
      </w:r>
      <w:r w:rsidRPr="00917E2C">
        <w:rPr>
          <w:rFonts w:ascii="Times New Roman" w:hAnsi="Times New Roman" w:cs="Times New Roman"/>
          <w:sz w:val="24"/>
          <w:szCs w:val="24"/>
        </w:rPr>
        <w:softHyphen/>
        <w:t>налистами оформилась личная уния - часть прибалтийских депу</w:t>
      </w:r>
      <w:r w:rsidRPr="00917E2C">
        <w:rPr>
          <w:rFonts w:ascii="Times New Roman" w:hAnsi="Times New Roman" w:cs="Times New Roman"/>
          <w:sz w:val="24"/>
          <w:szCs w:val="24"/>
        </w:rPr>
        <w:softHyphen/>
        <w:t>татов вошли в МДГ и руководство группы. Демократы поддер</w:t>
      </w:r>
      <w:r w:rsidRPr="00917E2C">
        <w:rPr>
          <w:rFonts w:ascii="Times New Roman" w:hAnsi="Times New Roman" w:cs="Times New Roman"/>
          <w:sz w:val="24"/>
          <w:szCs w:val="24"/>
        </w:rPr>
        <w:softHyphen/>
        <w:t>живали большинство выступлений республиканских делегаций против Центра. В конечном итоге в 1990 г. «Демократическая Россия» сделала ставку на признание прав прибалтийских этно</w:t>
      </w:r>
      <w:r w:rsidRPr="00917E2C">
        <w:rPr>
          <w:rFonts w:ascii="Times New Roman" w:hAnsi="Times New Roman" w:cs="Times New Roman"/>
          <w:sz w:val="24"/>
          <w:szCs w:val="24"/>
        </w:rPr>
        <w:softHyphen/>
        <w:t>сов на восстановление независимых госуда</w:t>
      </w:r>
      <w:proofErr w:type="gramStart"/>
      <w:r w:rsidRPr="00917E2C">
        <w:rPr>
          <w:rFonts w:ascii="Times New Roman" w:hAnsi="Times New Roman" w:cs="Times New Roman"/>
          <w:sz w:val="24"/>
          <w:szCs w:val="24"/>
        </w:rPr>
        <w:t>рств в ф</w:t>
      </w:r>
      <w:proofErr w:type="gramEnd"/>
      <w:r w:rsidRPr="00917E2C">
        <w:rPr>
          <w:rFonts w:ascii="Times New Roman" w:hAnsi="Times New Roman" w:cs="Times New Roman"/>
          <w:sz w:val="24"/>
          <w:szCs w:val="24"/>
        </w:rPr>
        <w:t>ормате 1939 г. и даже взяла на вооружение идею суверенитета для России.</w:t>
      </w:r>
    </w:p>
    <w:p w:rsidR="00917E2C" w:rsidRPr="00917E2C" w:rsidRDefault="00917E2C" w:rsidP="00467BCA">
      <w:pPr>
        <w:ind w:right="14" w:firstLine="360"/>
        <w:contextualSpacing/>
        <w:jc w:val="both"/>
        <w:rPr>
          <w:rFonts w:ascii="Times New Roman" w:hAnsi="Times New Roman" w:cs="Times New Roman"/>
          <w:sz w:val="24"/>
          <w:szCs w:val="24"/>
        </w:rPr>
      </w:pPr>
      <w:r w:rsidRPr="00917E2C">
        <w:rPr>
          <w:rFonts w:ascii="Times New Roman" w:hAnsi="Times New Roman" w:cs="Times New Roman"/>
          <w:sz w:val="24"/>
          <w:szCs w:val="24"/>
        </w:rPr>
        <w:lastRenderedPageBreak/>
        <w:t>Но выход дискуссии о 1939 г. на общественную авансцену породил множество вопросов. В случае же с пактом 1939 г. был важен не сам пакт, а его последствия. Отсюда вопрос: все ли последствия не устраивают нас или какие-то определенные? А там ведь были разные последствия. Скажем, Вильнюс был воз</w:t>
      </w:r>
      <w:r w:rsidRPr="00917E2C">
        <w:rPr>
          <w:rFonts w:ascii="Times New Roman" w:hAnsi="Times New Roman" w:cs="Times New Roman"/>
          <w:sz w:val="24"/>
          <w:szCs w:val="24"/>
        </w:rPr>
        <w:softHyphen/>
        <w:t>вращен Литве в результате пакта. Нужно ли пересматривать это последствие? 22 мая 1989 г. на этот «коварный вопрос» отреаги</w:t>
      </w:r>
      <w:r w:rsidRPr="00917E2C">
        <w:rPr>
          <w:rFonts w:ascii="Times New Roman" w:hAnsi="Times New Roman" w:cs="Times New Roman"/>
          <w:sz w:val="24"/>
          <w:szCs w:val="24"/>
        </w:rPr>
        <w:softHyphen/>
        <w:t>ровал Верховный Совет тогда еще Литовской ССР, заявив, что присоединение Вильнюса законно, а все остальное незаконно. С этим</w:t>
      </w:r>
      <w:r w:rsidR="00A86F2B" w:rsidRPr="00A86F2B">
        <w:rPr>
          <w:rFonts w:ascii="Times New Roman" w:hAnsi="Times New Roman" w:cs="Times New Roman"/>
          <w:sz w:val="24"/>
          <w:szCs w:val="24"/>
        </w:rPr>
        <w:t>,</w:t>
      </w:r>
      <w:r w:rsidRPr="00917E2C">
        <w:rPr>
          <w:rFonts w:ascii="Times New Roman" w:hAnsi="Times New Roman" w:cs="Times New Roman"/>
          <w:sz w:val="24"/>
          <w:szCs w:val="24"/>
        </w:rPr>
        <w:t xml:space="preserve"> правда</w:t>
      </w:r>
      <w:r w:rsidR="00A86F2B" w:rsidRPr="00A86F2B">
        <w:rPr>
          <w:rFonts w:ascii="Times New Roman" w:hAnsi="Times New Roman" w:cs="Times New Roman"/>
          <w:sz w:val="24"/>
          <w:szCs w:val="24"/>
        </w:rPr>
        <w:t>,</w:t>
      </w:r>
      <w:r w:rsidRPr="00917E2C">
        <w:rPr>
          <w:rFonts w:ascii="Times New Roman" w:hAnsi="Times New Roman" w:cs="Times New Roman"/>
          <w:sz w:val="24"/>
          <w:szCs w:val="24"/>
        </w:rPr>
        <w:t xml:space="preserve"> не согласился Верховный совет Белорусской ССР, но настаивать не стал. Тем более на своих возражениях не стали настаивать российские демократы. Ведь национальные движения Балтии были их союзниками в общей борьбе.</w:t>
      </w:r>
    </w:p>
    <w:p w:rsidR="00917E2C" w:rsidRPr="00917E2C" w:rsidRDefault="00917E2C" w:rsidP="00467BCA">
      <w:pPr>
        <w:ind w:right="14" w:firstLine="360"/>
        <w:contextualSpacing/>
        <w:jc w:val="both"/>
        <w:rPr>
          <w:rFonts w:ascii="Times New Roman" w:hAnsi="Times New Roman" w:cs="Times New Roman"/>
          <w:sz w:val="24"/>
          <w:szCs w:val="24"/>
        </w:rPr>
      </w:pPr>
      <w:r w:rsidRPr="00917E2C">
        <w:rPr>
          <w:rFonts w:ascii="Times New Roman" w:hAnsi="Times New Roman" w:cs="Times New Roman"/>
          <w:sz w:val="24"/>
          <w:szCs w:val="24"/>
        </w:rPr>
        <w:t>Мы все сражались на едином фронте борьбы со сталинизмом, с империей, с номенклатурой, с бюрократическим центром и, по</w:t>
      </w:r>
      <w:r w:rsidRPr="00917E2C">
        <w:rPr>
          <w:rFonts w:ascii="Times New Roman" w:hAnsi="Times New Roman" w:cs="Times New Roman"/>
          <w:sz w:val="24"/>
          <w:szCs w:val="24"/>
        </w:rPr>
        <w:softHyphen/>
        <w:t xml:space="preserve">жалуй, даже больше - с Горбачевым. Сам Горбачев и стоявшие </w:t>
      </w:r>
      <w:r w:rsidR="00467BCA" w:rsidRPr="00467BCA">
        <w:rPr>
          <w:rFonts w:ascii="Times New Roman" w:hAnsi="Times New Roman" w:cs="Times New Roman"/>
          <w:sz w:val="24"/>
          <w:szCs w:val="24"/>
          <w:highlight w:val="yellow"/>
        </w:rPr>
        <w:t>[281]</w:t>
      </w:r>
      <w:r w:rsidRPr="00917E2C">
        <w:rPr>
          <w:rFonts w:ascii="Times New Roman" w:hAnsi="Times New Roman" w:cs="Times New Roman"/>
          <w:sz w:val="24"/>
          <w:szCs w:val="24"/>
        </w:rPr>
        <w:t>за ним номенклатурные реформисты нашли в 1989 г. определенный компромисс. Любопытно, что именно к этому компромиссу до сих пор прибегают и наши руководители - я имею в виду россий</w:t>
      </w:r>
      <w:r w:rsidRPr="00917E2C">
        <w:rPr>
          <w:rFonts w:ascii="Times New Roman" w:hAnsi="Times New Roman" w:cs="Times New Roman"/>
          <w:sz w:val="24"/>
          <w:szCs w:val="24"/>
        </w:rPr>
        <w:softHyphen/>
        <w:t>ских руководителей, когда их просят в очередной раз покаяться за прошлое. На вопрос, когда же вы, наконец, осудите пакт Мо</w:t>
      </w:r>
      <w:r w:rsidRPr="00917E2C">
        <w:rPr>
          <w:rFonts w:ascii="Times New Roman" w:hAnsi="Times New Roman" w:cs="Times New Roman"/>
          <w:sz w:val="24"/>
          <w:szCs w:val="24"/>
        </w:rPr>
        <w:softHyphen/>
        <w:t xml:space="preserve">лотова-Риббентропа, часто отвечают, что это уже сделал </w:t>
      </w:r>
      <w:r w:rsidRPr="00917E2C">
        <w:rPr>
          <w:rFonts w:ascii="Times New Roman" w:hAnsi="Times New Roman" w:cs="Times New Roman"/>
          <w:sz w:val="24"/>
          <w:szCs w:val="24"/>
          <w:lang w:val="et-EE" w:eastAsia="et-EE" w:bidi="et-EE"/>
        </w:rPr>
        <w:t xml:space="preserve">II </w:t>
      </w:r>
      <w:r w:rsidRPr="00917E2C">
        <w:rPr>
          <w:rFonts w:ascii="Times New Roman" w:hAnsi="Times New Roman" w:cs="Times New Roman"/>
          <w:sz w:val="24"/>
          <w:szCs w:val="24"/>
        </w:rPr>
        <w:t>Съезд народных депутатов.</w:t>
      </w:r>
    </w:p>
    <w:p w:rsidR="00917E2C" w:rsidRPr="00917E2C" w:rsidRDefault="00917E2C" w:rsidP="00A86F2B">
      <w:pPr>
        <w:ind w:right="14" w:firstLine="360"/>
        <w:contextualSpacing/>
        <w:jc w:val="both"/>
        <w:rPr>
          <w:rFonts w:ascii="Times New Roman" w:hAnsi="Times New Roman" w:cs="Times New Roman"/>
          <w:sz w:val="24"/>
          <w:szCs w:val="24"/>
        </w:rPr>
      </w:pPr>
      <w:r w:rsidRPr="00917E2C">
        <w:rPr>
          <w:rFonts w:ascii="Times New Roman" w:hAnsi="Times New Roman" w:cs="Times New Roman"/>
          <w:sz w:val="24"/>
          <w:szCs w:val="24"/>
        </w:rPr>
        <w:t>Такая трактовка решения съезда, надо сказать, неверна. Я дол</w:t>
      </w:r>
      <w:r w:rsidRPr="00917E2C">
        <w:rPr>
          <w:rFonts w:ascii="Times New Roman" w:hAnsi="Times New Roman" w:cs="Times New Roman"/>
          <w:sz w:val="24"/>
          <w:szCs w:val="24"/>
        </w:rPr>
        <w:softHyphen/>
        <w:t>жен признать, что съезд этого не сделал. На нем выступил пред</w:t>
      </w:r>
      <w:r w:rsidRPr="00917E2C">
        <w:rPr>
          <w:rFonts w:ascii="Times New Roman" w:hAnsi="Times New Roman" w:cs="Times New Roman"/>
          <w:sz w:val="24"/>
          <w:szCs w:val="24"/>
        </w:rPr>
        <w:softHyphen/>
        <w:t>седатель комиссии Съезда, созданной I Съездом, А.Н. Яковлев. Надо понимать, что он был не просто соратником Горбачева, а лидером либерального крыла номенклатуры, союзником Балтий</w:t>
      </w:r>
      <w:r w:rsidRPr="00917E2C">
        <w:rPr>
          <w:rFonts w:ascii="Times New Roman" w:hAnsi="Times New Roman" w:cs="Times New Roman"/>
          <w:sz w:val="24"/>
          <w:szCs w:val="24"/>
        </w:rPr>
        <w:softHyphen/>
        <w:t>ских национальных движений.</w:t>
      </w:r>
    </w:p>
    <w:p w:rsidR="00917E2C" w:rsidRPr="00917E2C" w:rsidRDefault="00917E2C" w:rsidP="00A86F2B">
      <w:pPr>
        <w:ind w:right="14" w:firstLine="360"/>
        <w:contextualSpacing/>
        <w:jc w:val="both"/>
        <w:rPr>
          <w:rFonts w:ascii="Times New Roman" w:hAnsi="Times New Roman" w:cs="Times New Roman"/>
          <w:sz w:val="24"/>
          <w:szCs w:val="24"/>
        </w:rPr>
      </w:pPr>
      <w:r w:rsidRPr="00917E2C">
        <w:rPr>
          <w:rFonts w:ascii="Times New Roman" w:hAnsi="Times New Roman" w:cs="Times New Roman"/>
          <w:sz w:val="24"/>
          <w:szCs w:val="24"/>
        </w:rPr>
        <w:t>23 декабря 1989 г. на II Съезде было заслушано сообщение Комиссии по политической и правовой оценке советско-герман</w:t>
      </w:r>
      <w:r w:rsidRPr="00917E2C">
        <w:rPr>
          <w:rFonts w:ascii="Times New Roman" w:hAnsi="Times New Roman" w:cs="Times New Roman"/>
          <w:sz w:val="24"/>
          <w:szCs w:val="24"/>
        </w:rPr>
        <w:softHyphen/>
        <w:t>ского договора о ненападении 1939 г.</w:t>
      </w:r>
    </w:p>
    <w:p w:rsidR="00917E2C" w:rsidRPr="00917E2C" w:rsidRDefault="00917E2C" w:rsidP="00A86F2B">
      <w:pPr>
        <w:ind w:right="14" w:firstLine="360"/>
        <w:contextualSpacing/>
        <w:jc w:val="both"/>
        <w:rPr>
          <w:rFonts w:ascii="Times New Roman" w:hAnsi="Times New Roman" w:cs="Times New Roman"/>
          <w:sz w:val="24"/>
          <w:szCs w:val="24"/>
        </w:rPr>
      </w:pPr>
      <w:r w:rsidRPr="00917E2C">
        <w:rPr>
          <w:rFonts w:ascii="Times New Roman" w:hAnsi="Times New Roman" w:cs="Times New Roman"/>
          <w:sz w:val="24"/>
          <w:szCs w:val="24"/>
        </w:rPr>
        <w:t>А. Яковлев в своем докладе осудил «имперские замыслы» Сталина, напомнил, что пакт 1939 г. утерял силу 22 июня 1941 г., что секретный протокол не имел юридических последствий, поскольку «являлся изначально противоправным документом». Западная граница СССР была установлена соглашениями, приня</w:t>
      </w:r>
      <w:r w:rsidRPr="00917E2C">
        <w:rPr>
          <w:rFonts w:ascii="Times New Roman" w:hAnsi="Times New Roman" w:cs="Times New Roman"/>
          <w:sz w:val="24"/>
          <w:szCs w:val="24"/>
        </w:rPr>
        <w:softHyphen/>
        <w:t>тыми уже по итогам</w:t>
      </w:r>
      <w:proofErr w:type="gramStart"/>
      <w:r w:rsidRPr="00917E2C">
        <w:rPr>
          <w:rFonts w:ascii="Times New Roman" w:hAnsi="Times New Roman" w:cs="Times New Roman"/>
          <w:sz w:val="24"/>
          <w:szCs w:val="24"/>
        </w:rPr>
        <w:t xml:space="preserve"> В</w:t>
      </w:r>
      <w:proofErr w:type="gramEnd"/>
      <w:r w:rsidRPr="00917E2C">
        <w:rPr>
          <w:rFonts w:ascii="Times New Roman" w:hAnsi="Times New Roman" w:cs="Times New Roman"/>
          <w:sz w:val="24"/>
          <w:szCs w:val="24"/>
        </w:rPr>
        <w:t>торой мировой войны. При этом «народы Украины и Белоруссии возвратили себе территориальную общ</w:t>
      </w:r>
      <w:r w:rsidRPr="00917E2C">
        <w:rPr>
          <w:rFonts w:ascii="Times New Roman" w:hAnsi="Times New Roman" w:cs="Times New Roman"/>
          <w:sz w:val="24"/>
          <w:szCs w:val="24"/>
        </w:rPr>
        <w:softHyphen/>
        <w:t>ность». Но Яковлев морально поддержал и кампанию, ведущуюся народными фронтами Прибалтики: «оказались нарушенными ка</w:t>
      </w:r>
      <w:r w:rsidRPr="00917E2C">
        <w:rPr>
          <w:rFonts w:ascii="Times New Roman" w:hAnsi="Times New Roman" w:cs="Times New Roman"/>
          <w:sz w:val="24"/>
          <w:szCs w:val="24"/>
        </w:rPr>
        <w:softHyphen/>
        <w:t>кие-то глубинные элементы демократического мироощущения в целом»</w:t>
      </w:r>
      <w:r w:rsidRPr="00917E2C">
        <w:rPr>
          <w:rStyle w:val="a3"/>
          <w:rFonts w:ascii="Times New Roman" w:hAnsi="Times New Roman" w:cs="Times New Roman"/>
          <w:sz w:val="24"/>
          <w:szCs w:val="24"/>
        </w:rPr>
        <w:footnoteReference w:id="8"/>
      </w:r>
      <w:r w:rsidRPr="00917E2C">
        <w:rPr>
          <w:rFonts w:ascii="Times New Roman" w:hAnsi="Times New Roman" w:cs="Times New Roman"/>
          <w:sz w:val="24"/>
          <w:szCs w:val="24"/>
        </w:rPr>
        <w:t>. Секретные протоколы осудили как «отход от ленинских принципов советской внешней политики». Это нарушало суве</w:t>
      </w:r>
      <w:r w:rsidRPr="00917E2C">
        <w:rPr>
          <w:rFonts w:ascii="Times New Roman" w:hAnsi="Times New Roman" w:cs="Times New Roman"/>
          <w:sz w:val="24"/>
          <w:szCs w:val="24"/>
        </w:rPr>
        <w:softHyphen/>
        <w:t xml:space="preserve">ренитет соседей и заключенные с ними соглашения. Но Сталин и Молотов скрыли секретные протоколы от легитимных органов власти и не ратифицировали их. «Таким образом, решение об их подписании было по существу и по форме актом личной власти и никак не отражало волю советского народа, который не несет ответственности за этот сговор». Так что из ныне </w:t>
      </w:r>
      <w:proofErr w:type="gramStart"/>
      <w:r w:rsidRPr="00917E2C">
        <w:rPr>
          <w:rFonts w:ascii="Times New Roman" w:hAnsi="Times New Roman" w:cs="Times New Roman"/>
          <w:sz w:val="24"/>
          <w:szCs w:val="24"/>
        </w:rPr>
        <w:t>живущих</w:t>
      </w:r>
      <w:proofErr w:type="gramEnd"/>
      <w:r w:rsidRPr="00917E2C">
        <w:rPr>
          <w:rFonts w:ascii="Times New Roman" w:hAnsi="Times New Roman" w:cs="Times New Roman"/>
          <w:sz w:val="24"/>
          <w:szCs w:val="24"/>
        </w:rPr>
        <w:t xml:space="preserve"> никто не виноват. Вывод: «Съезд признает секретные протоколы юри</w:t>
      </w:r>
      <w:r w:rsidRPr="00917E2C">
        <w:rPr>
          <w:rFonts w:ascii="Times New Roman" w:hAnsi="Times New Roman" w:cs="Times New Roman"/>
          <w:sz w:val="24"/>
          <w:szCs w:val="24"/>
        </w:rPr>
        <w:softHyphen/>
        <w:t xml:space="preserve">дически несостоятельными и недействительными с момента их подписания». Этого добивались национальные движения стран Прибалтики, так как надеялись таким образом доказать, что СССР не имеет прав на их территорию. Однако съезд возражал против такой трактовки: «Протоколы не создавали новой правовой базы для взаимоотношений Советского Союза с третьими странами, но </w:t>
      </w:r>
      <w:r w:rsidR="00A86F2B" w:rsidRPr="00A86F2B">
        <w:rPr>
          <w:rFonts w:ascii="Times New Roman" w:hAnsi="Times New Roman" w:cs="Times New Roman"/>
          <w:sz w:val="24"/>
          <w:szCs w:val="24"/>
        </w:rPr>
        <w:t>[</w:t>
      </w:r>
      <w:r w:rsidR="00A86F2B" w:rsidRPr="00A86F2B">
        <w:rPr>
          <w:rFonts w:ascii="Times New Roman" w:hAnsi="Times New Roman" w:cs="Times New Roman"/>
          <w:sz w:val="24"/>
          <w:szCs w:val="24"/>
          <w:highlight w:val="yellow"/>
        </w:rPr>
        <w:t>282</w:t>
      </w:r>
      <w:r w:rsidR="00A86F2B" w:rsidRPr="00A86F2B">
        <w:rPr>
          <w:rFonts w:ascii="Times New Roman" w:hAnsi="Times New Roman" w:cs="Times New Roman"/>
          <w:sz w:val="24"/>
          <w:szCs w:val="24"/>
        </w:rPr>
        <w:t>]</w:t>
      </w:r>
      <w:r w:rsidRPr="00917E2C">
        <w:rPr>
          <w:rFonts w:ascii="Times New Roman" w:hAnsi="Times New Roman" w:cs="Times New Roman"/>
          <w:sz w:val="24"/>
          <w:szCs w:val="24"/>
        </w:rPr>
        <w:t xml:space="preserve">были </w:t>
      </w:r>
      <w:r w:rsidRPr="00917E2C">
        <w:rPr>
          <w:rFonts w:ascii="Times New Roman" w:hAnsi="Times New Roman" w:cs="Times New Roman"/>
          <w:sz w:val="24"/>
          <w:szCs w:val="24"/>
        </w:rPr>
        <w:lastRenderedPageBreak/>
        <w:t>использованы Сталиным и его окружением для предъявле</w:t>
      </w:r>
      <w:r w:rsidRPr="00917E2C">
        <w:rPr>
          <w:rFonts w:ascii="Times New Roman" w:hAnsi="Times New Roman" w:cs="Times New Roman"/>
          <w:sz w:val="24"/>
          <w:szCs w:val="24"/>
        </w:rPr>
        <w:softHyphen/>
        <w:t>ния ультиматумов и силового давления на другие государства в нарушение взятых перед ними правовых обязательств»</w:t>
      </w:r>
      <w:r w:rsidRPr="00917E2C">
        <w:rPr>
          <w:rFonts w:ascii="Times New Roman" w:hAnsi="Times New Roman" w:cs="Times New Roman"/>
          <w:sz w:val="24"/>
          <w:szCs w:val="24"/>
          <w:vertAlign w:val="superscript"/>
        </w:rPr>
        <w:t>8</w:t>
      </w:r>
      <w:r w:rsidRPr="00917E2C">
        <w:rPr>
          <w:rFonts w:ascii="Times New Roman" w:hAnsi="Times New Roman" w:cs="Times New Roman"/>
          <w:sz w:val="24"/>
          <w:szCs w:val="24"/>
        </w:rPr>
        <w:t>.</w:t>
      </w:r>
    </w:p>
    <w:p w:rsidR="00917E2C" w:rsidRPr="00917E2C" w:rsidRDefault="00917E2C" w:rsidP="00A86F2B">
      <w:pPr>
        <w:ind w:right="14" w:firstLine="360"/>
        <w:contextualSpacing/>
        <w:jc w:val="both"/>
        <w:rPr>
          <w:rFonts w:ascii="Times New Roman" w:hAnsi="Times New Roman" w:cs="Times New Roman"/>
          <w:sz w:val="24"/>
          <w:szCs w:val="24"/>
        </w:rPr>
      </w:pPr>
      <w:r w:rsidRPr="00917E2C">
        <w:rPr>
          <w:rFonts w:ascii="Times New Roman" w:hAnsi="Times New Roman" w:cs="Times New Roman"/>
          <w:sz w:val="24"/>
          <w:szCs w:val="24"/>
        </w:rPr>
        <w:t>Яковлев, таким образом, предложил компромиссную трактов</w:t>
      </w:r>
      <w:r w:rsidRPr="00917E2C">
        <w:rPr>
          <w:rFonts w:ascii="Times New Roman" w:hAnsi="Times New Roman" w:cs="Times New Roman"/>
          <w:sz w:val="24"/>
          <w:szCs w:val="24"/>
        </w:rPr>
        <w:softHyphen/>
        <w:t>ку фактов истории 1939 г. 1) Политика Сталина является антина</w:t>
      </w:r>
      <w:r w:rsidRPr="00917E2C">
        <w:rPr>
          <w:rFonts w:ascii="Times New Roman" w:hAnsi="Times New Roman" w:cs="Times New Roman"/>
          <w:sz w:val="24"/>
          <w:szCs w:val="24"/>
        </w:rPr>
        <w:softHyphen/>
        <w:t>родной независимо от того, в отношении кого она проводилась. И здесь мы все должны быть согласны. 2) Пакт Молотова-Риббен</w:t>
      </w:r>
      <w:r w:rsidRPr="00917E2C">
        <w:rPr>
          <w:rFonts w:ascii="Times New Roman" w:hAnsi="Times New Roman" w:cs="Times New Roman"/>
          <w:sz w:val="24"/>
          <w:szCs w:val="24"/>
        </w:rPr>
        <w:softHyphen/>
        <w:t>тропа сам по себе не несет каких-либо проблем. Это следствие общей миролюбивой политики СССР. Она никому не грозила войной. 3) Но, разумеется, мы осуждаем секретные протоколы. Протоколы не создавали новой правовой базы для взаимных отно</w:t>
      </w:r>
      <w:r w:rsidRPr="00917E2C">
        <w:rPr>
          <w:rFonts w:ascii="Times New Roman" w:hAnsi="Times New Roman" w:cs="Times New Roman"/>
          <w:sz w:val="24"/>
          <w:szCs w:val="24"/>
        </w:rPr>
        <w:softHyphen/>
        <w:t>шений Советского Союза с тремя странами, но были использова</w:t>
      </w:r>
      <w:r w:rsidRPr="00917E2C">
        <w:rPr>
          <w:rFonts w:ascii="Times New Roman" w:hAnsi="Times New Roman" w:cs="Times New Roman"/>
          <w:sz w:val="24"/>
          <w:szCs w:val="24"/>
        </w:rPr>
        <w:softHyphen/>
        <w:t>ны Сталиным и его окружением для предъявления ультиматумов и силового давления на другие государства в нарушение взятых перед ними правовых обязательств. Это признание причинно</w:t>
      </w:r>
      <w:r w:rsidR="00DC6B0C" w:rsidRPr="00DC6B0C">
        <w:rPr>
          <w:rFonts w:ascii="Times New Roman" w:hAnsi="Times New Roman" w:cs="Times New Roman"/>
          <w:sz w:val="24"/>
          <w:szCs w:val="24"/>
        </w:rPr>
        <w:t>-</w:t>
      </w:r>
      <w:r w:rsidRPr="00917E2C">
        <w:rPr>
          <w:rFonts w:ascii="Times New Roman" w:hAnsi="Times New Roman" w:cs="Times New Roman"/>
          <w:sz w:val="24"/>
          <w:szCs w:val="24"/>
        </w:rPr>
        <w:softHyphen/>
        <w:t>следственной связи между секретными протоколами и действия</w:t>
      </w:r>
      <w:r w:rsidRPr="00917E2C">
        <w:rPr>
          <w:rFonts w:ascii="Times New Roman" w:hAnsi="Times New Roman" w:cs="Times New Roman"/>
          <w:sz w:val="24"/>
          <w:szCs w:val="24"/>
        </w:rPr>
        <w:softHyphen/>
        <w:t>ми СССР в отношении Прибалтики в 1939-1940 гг. ставили под сомнение легитимность вхождения ее в Советский Союз. Леги</w:t>
      </w:r>
      <w:r w:rsidRPr="00917E2C">
        <w:rPr>
          <w:rFonts w:ascii="Times New Roman" w:hAnsi="Times New Roman" w:cs="Times New Roman"/>
          <w:sz w:val="24"/>
          <w:szCs w:val="24"/>
        </w:rPr>
        <w:softHyphen/>
        <w:t>тимность есть, но неполная, не все в ней ясно, необходима новая легитимация нашего Союза.</w:t>
      </w:r>
    </w:p>
    <w:p w:rsidR="00917E2C" w:rsidRPr="00917E2C" w:rsidRDefault="00917E2C" w:rsidP="00A86F2B">
      <w:pPr>
        <w:ind w:right="14" w:firstLine="360"/>
        <w:contextualSpacing/>
        <w:jc w:val="both"/>
        <w:rPr>
          <w:rFonts w:ascii="Times New Roman" w:hAnsi="Times New Roman" w:cs="Times New Roman"/>
          <w:sz w:val="24"/>
          <w:szCs w:val="24"/>
        </w:rPr>
      </w:pPr>
      <w:r w:rsidRPr="00917E2C">
        <w:rPr>
          <w:rFonts w:ascii="Times New Roman" w:hAnsi="Times New Roman" w:cs="Times New Roman"/>
          <w:sz w:val="24"/>
          <w:szCs w:val="24"/>
        </w:rPr>
        <w:t>Вместо того</w:t>
      </w:r>
      <w:proofErr w:type="gramStart"/>
      <w:r w:rsidRPr="00917E2C">
        <w:rPr>
          <w:rFonts w:ascii="Times New Roman" w:hAnsi="Times New Roman" w:cs="Times New Roman"/>
          <w:sz w:val="24"/>
          <w:szCs w:val="24"/>
        </w:rPr>
        <w:t>,</w:t>
      </w:r>
      <w:proofErr w:type="gramEnd"/>
      <w:r w:rsidRPr="00917E2C">
        <w:rPr>
          <w:rFonts w:ascii="Times New Roman" w:hAnsi="Times New Roman" w:cs="Times New Roman"/>
          <w:sz w:val="24"/>
          <w:szCs w:val="24"/>
        </w:rPr>
        <w:t xml:space="preserve"> чтобы начать переговоры о выходе стран Балтии из СССР на определенных условиях, Горбачев увлекся «переза</w:t>
      </w:r>
      <w:r w:rsidRPr="00917E2C">
        <w:rPr>
          <w:rFonts w:ascii="Times New Roman" w:hAnsi="Times New Roman" w:cs="Times New Roman"/>
          <w:sz w:val="24"/>
          <w:szCs w:val="24"/>
        </w:rPr>
        <w:softHyphen/>
        <w:t>грузкой» легитимности СССР, перезаключением Союзного дого</w:t>
      </w:r>
      <w:r w:rsidRPr="00917E2C">
        <w:rPr>
          <w:rFonts w:ascii="Times New Roman" w:hAnsi="Times New Roman" w:cs="Times New Roman"/>
          <w:sz w:val="24"/>
          <w:szCs w:val="24"/>
        </w:rPr>
        <w:softHyphen/>
        <w:t>вора, что еще сильнее подорвало легитимность СССР в целом.</w:t>
      </w:r>
    </w:p>
    <w:p w:rsidR="00917E2C" w:rsidRPr="00917E2C" w:rsidRDefault="00917E2C" w:rsidP="00A86F2B">
      <w:pPr>
        <w:ind w:right="14" w:firstLine="360"/>
        <w:contextualSpacing/>
        <w:jc w:val="both"/>
        <w:rPr>
          <w:rFonts w:ascii="Times New Roman" w:hAnsi="Times New Roman" w:cs="Times New Roman"/>
          <w:sz w:val="24"/>
          <w:szCs w:val="24"/>
        </w:rPr>
      </w:pPr>
      <w:r w:rsidRPr="00917E2C">
        <w:rPr>
          <w:rFonts w:ascii="Times New Roman" w:hAnsi="Times New Roman" w:cs="Times New Roman"/>
          <w:sz w:val="24"/>
          <w:szCs w:val="24"/>
        </w:rPr>
        <w:t>До 1989 г. пакт Молотова-Риббентропа был одним из белых пятен советской истории, вызывавших огромный общественный интерес. Советские люди с жадностью заполняли информацион</w:t>
      </w:r>
      <w:r w:rsidRPr="00917E2C">
        <w:rPr>
          <w:rFonts w:ascii="Times New Roman" w:hAnsi="Times New Roman" w:cs="Times New Roman"/>
          <w:sz w:val="24"/>
          <w:szCs w:val="24"/>
        </w:rPr>
        <w:softHyphen/>
        <w:t>ный вакуум. После 1991 г. мяч надолго ушел в Академию, потому, что гражданам России это все стало куда менее интересно. Они получили свои ответы, они согласились с теми или другими отве</w:t>
      </w:r>
      <w:r w:rsidRPr="00917E2C">
        <w:rPr>
          <w:rFonts w:ascii="Times New Roman" w:hAnsi="Times New Roman" w:cs="Times New Roman"/>
          <w:sz w:val="24"/>
          <w:szCs w:val="24"/>
        </w:rPr>
        <w:softHyphen/>
        <w:t>тами и занялись другими проблемами. Новый ренессанс эта про</w:t>
      </w:r>
      <w:r w:rsidRPr="00917E2C">
        <w:rPr>
          <w:rFonts w:ascii="Times New Roman" w:hAnsi="Times New Roman" w:cs="Times New Roman"/>
          <w:sz w:val="24"/>
          <w:szCs w:val="24"/>
        </w:rPr>
        <w:softHyphen/>
        <w:t>блематика получила уже в начале XXI в., когда новый державный ренессанс потребовал пересмотра преобладающих в российской элите 90-х годов западнических мифов. Это вызвало к жизни старую борьбу исторических мифов в новом информационном пространстве.</w:t>
      </w:r>
    </w:p>
    <w:p w:rsidR="000E43CF" w:rsidRPr="00917E2C" w:rsidRDefault="000E43CF" w:rsidP="00917E2C">
      <w:pPr>
        <w:jc w:val="both"/>
        <w:rPr>
          <w:rFonts w:ascii="Times New Roman" w:hAnsi="Times New Roman" w:cs="Times New Roman"/>
        </w:rPr>
      </w:pPr>
    </w:p>
    <w:sectPr w:rsidR="000E43CF" w:rsidRPr="00917E2C" w:rsidSect="000E43C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5AF" w:rsidRDefault="008475AF" w:rsidP="00917E2C">
      <w:pPr>
        <w:spacing w:after="0" w:line="240" w:lineRule="auto"/>
      </w:pPr>
      <w:r>
        <w:separator/>
      </w:r>
    </w:p>
  </w:endnote>
  <w:endnote w:type="continuationSeparator" w:id="0">
    <w:p w:rsidR="008475AF" w:rsidRDefault="008475AF" w:rsidP="00917E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5AF" w:rsidRDefault="008475AF" w:rsidP="00917E2C">
      <w:pPr>
        <w:spacing w:after="0" w:line="240" w:lineRule="auto"/>
      </w:pPr>
      <w:r>
        <w:separator/>
      </w:r>
    </w:p>
  </w:footnote>
  <w:footnote w:type="continuationSeparator" w:id="0">
    <w:p w:rsidR="008475AF" w:rsidRDefault="008475AF" w:rsidP="00917E2C">
      <w:pPr>
        <w:spacing w:after="0" w:line="240" w:lineRule="auto"/>
      </w:pPr>
      <w:r>
        <w:continuationSeparator/>
      </w:r>
    </w:p>
  </w:footnote>
  <w:footnote w:id="1">
    <w:p w:rsidR="00917E2C" w:rsidRPr="00810935" w:rsidRDefault="00917E2C" w:rsidP="00917E2C">
      <w:pPr>
        <w:pStyle w:val="Footnote"/>
        <w:shd w:val="clear" w:color="auto" w:fill="auto"/>
        <w:spacing w:line="202" w:lineRule="exact"/>
        <w:ind w:firstLine="360"/>
        <w:jc w:val="left"/>
        <w:rPr>
          <w:sz w:val="20"/>
          <w:szCs w:val="20"/>
        </w:rPr>
      </w:pPr>
      <w:r w:rsidRPr="00810935">
        <w:rPr>
          <w:sz w:val="20"/>
          <w:szCs w:val="20"/>
          <w:vertAlign w:val="superscript"/>
        </w:rPr>
        <w:footnoteRef/>
      </w:r>
      <w:r w:rsidRPr="00810935">
        <w:rPr>
          <w:sz w:val="20"/>
          <w:szCs w:val="20"/>
        </w:rPr>
        <w:t>Доклад, зачитанный на заседании российско-литовской комиссии истори</w:t>
      </w:r>
      <w:r w:rsidRPr="00810935">
        <w:rPr>
          <w:sz w:val="20"/>
          <w:szCs w:val="20"/>
        </w:rPr>
        <w:softHyphen/>
        <w:t>ков 1-2 ноября 2007 г.</w:t>
      </w:r>
    </w:p>
  </w:footnote>
  <w:footnote w:id="2">
    <w:p w:rsidR="00917E2C" w:rsidRPr="00141601" w:rsidRDefault="00917E2C" w:rsidP="00917E2C">
      <w:pPr>
        <w:pStyle w:val="Footnote"/>
        <w:shd w:val="clear" w:color="auto" w:fill="auto"/>
        <w:ind w:firstLine="380"/>
        <w:jc w:val="left"/>
        <w:rPr>
          <w:sz w:val="20"/>
          <w:szCs w:val="20"/>
        </w:rPr>
      </w:pPr>
      <w:r w:rsidRPr="00141601">
        <w:rPr>
          <w:sz w:val="20"/>
          <w:szCs w:val="20"/>
          <w:vertAlign w:val="superscript"/>
        </w:rPr>
        <w:footnoteRef/>
      </w:r>
      <w:r w:rsidRPr="00141601">
        <w:rPr>
          <w:sz w:val="20"/>
          <w:szCs w:val="20"/>
        </w:rPr>
        <w:t xml:space="preserve">Возрождение. </w:t>
      </w:r>
      <w:proofErr w:type="spellStart"/>
      <w:r w:rsidRPr="00141601">
        <w:rPr>
          <w:sz w:val="20"/>
          <w:szCs w:val="20"/>
        </w:rPr>
        <w:t>Atgimimas</w:t>
      </w:r>
      <w:proofErr w:type="spellEnd"/>
      <w:r w:rsidRPr="00141601">
        <w:rPr>
          <w:sz w:val="20"/>
          <w:szCs w:val="20"/>
        </w:rPr>
        <w:t>. Информационный бюллетень литовского дви</w:t>
      </w:r>
      <w:r w:rsidRPr="00141601">
        <w:rPr>
          <w:sz w:val="20"/>
          <w:szCs w:val="20"/>
        </w:rPr>
        <w:softHyphen/>
        <w:t>жения за перестройку. 11 ноября 1988 г. № 6.</w:t>
      </w:r>
    </w:p>
  </w:footnote>
  <w:footnote w:id="3">
    <w:p w:rsidR="00917E2C" w:rsidRPr="00141601" w:rsidRDefault="00917E2C" w:rsidP="00917E2C">
      <w:pPr>
        <w:pStyle w:val="Footnote"/>
        <w:shd w:val="clear" w:color="auto" w:fill="auto"/>
        <w:ind w:firstLine="360"/>
        <w:jc w:val="left"/>
        <w:rPr>
          <w:sz w:val="20"/>
          <w:szCs w:val="20"/>
        </w:rPr>
      </w:pPr>
      <w:r w:rsidRPr="00141601">
        <w:rPr>
          <w:sz w:val="20"/>
          <w:szCs w:val="20"/>
          <w:vertAlign w:val="superscript"/>
        </w:rPr>
        <w:footnoteRef/>
      </w:r>
      <w:proofErr w:type="spellStart"/>
      <w:r w:rsidRPr="00141601">
        <w:rPr>
          <w:rStyle w:val="FootnoteItalic"/>
          <w:sz w:val="20"/>
          <w:szCs w:val="20"/>
        </w:rPr>
        <w:t>Гукосов</w:t>
      </w:r>
      <w:proofErr w:type="spellEnd"/>
      <w:r w:rsidRPr="00141601">
        <w:rPr>
          <w:rStyle w:val="FootnoteItalic"/>
          <w:sz w:val="20"/>
          <w:szCs w:val="20"/>
        </w:rPr>
        <w:t xml:space="preserve"> Г., Милославский Л.</w:t>
      </w:r>
      <w:r w:rsidRPr="00141601">
        <w:rPr>
          <w:sz w:val="20"/>
          <w:szCs w:val="20"/>
        </w:rPr>
        <w:t xml:space="preserve"> “От Вас зависит будущее” // Московские но</w:t>
      </w:r>
      <w:r w:rsidRPr="00141601">
        <w:rPr>
          <w:sz w:val="20"/>
          <w:szCs w:val="20"/>
        </w:rPr>
        <w:softHyphen/>
        <w:t>вости. 1988. 30 окт.</w:t>
      </w:r>
    </w:p>
  </w:footnote>
  <w:footnote w:id="4">
    <w:p w:rsidR="00917E2C" w:rsidRPr="00141601" w:rsidRDefault="00917E2C" w:rsidP="00917E2C">
      <w:pPr>
        <w:pStyle w:val="Footnote"/>
        <w:shd w:val="clear" w:color="auto" w:fill="auto"/>
        <w:ind w:left="360"/>
        <w:jc w:val="left"/>
        <w:rPr>
          <w:sz w:val="20"/>
          <w:szCs w:val="20"/>
        </w:rPr>
      </w:pPr>
      <w:r w:rsidRPr="00141601">
        <w:rPr>
          <w:sz w:val="20"/>
          <w:szCs w:val="20"/>
          <w:vertAlign w:val="superscript"/>
        </w:rPr>
        <w:footnoteRef/>
      </w:r>
      <w:r w:rsidRPr="00141601">
        <w:rPr>
          <w:sz w:val="20"/>
          <w:szCs w:val="20"/>
        </w:rPr>
        <w:t xml:space="preserve"> Бюллетень съезда. 22 октября 1988. № 2.</w:t>
      </w:r>
    </w:p>
  </w:footnote>
  <w:footnote w:id="5">
    <w:p w:rsidR="00917E2C" w:rsidRPr="00141601" w:rsidRDefault="00917E2C" w:rsidP="00917E2C">
      <w:pPr>
        <w:pStyle w:val="Footnote"/>
        <w:shd w:val="clear" w:color="auto" w:fill="auto"/>
        <w:ind w:left="20" w:firstLine="340"/>
        <w:jc w:val="left"/>
        <w:rPr>
          <w:sz w:val="20"/>
          <w:szCs w:val="20"/>
        </w:rPr>
      </w:pPr>
      <w:r w:rsidRPr="00141601">
        <w:rPr>
          <w:sz w:val="20"/>
          <w:szCs w:val="20"/>
          <w:vertAlign w:val="superscript"/>
        </w:rPr>
        <w:footnoteRef/>
      </w:r>
      <w:r w:rsidRPr="00141601">
        <w:rPr>
          <w:rStyle w:val="FootnoteItalic"/>
          <w:sz w:val="20"/>
          <w:szCs w:val="20"/>
        </w:rPr>
        <w:t>Ефремов Г.</w:t>
      </w:r>
      <w:r w:rsidRPr="00141601">
        <w:rPr>
          <w:sz w:val="20"/>
          <w:szCs w:val="20"/>
        </w:rPr>
        <w:t xml:space="preserve"> Мы люди друг другу. Литва: будни свободы 1988-1989. М., 1990. С. 281.</w:t>
      </w:r>
    </w:p>
  </w:footnote>
  <w:footnote w:id="6">
    <w:p w:rsidR="00917E2C" w:rsidRPr="00100FA8" w:rsidRDefault="00917E2C" w:rsidP="00917E2C">
      <w:pPr>
        <w:pStyle w:val="Footnote"/>
        <w:shd w:val="clear" w:color="auto" w:fill="auto"/>
        <w:ind w:left="360"/>
        <w:jc w:val="left"/>
        <w:rPr>
          <w:sz w:val="20"/>
          <w:szCs w:val="20"/>
        </w:rPr>
      </w:pPr>
      <w:r w:rsidRPr="00100FA8">
        <w:rPr>
          <w:sz w:val="20"/>
          <w:szCs w:val="20"/>
          <w:vertAlign w:val="superscript"/>
        </w:rPr>
        <w:footnoteRef/>
      </w:r>
      <w:r w:rsidRPr="00100FA8">
        <w:rPr>
          <w:sz w:val="20"/>
          <w:szCs w:val="20"/>
        </w:rPr>
        <w:t xml:space="preserve"> </w:t>
      </w:r>
      <w:proofErr w:type="gramStart"/>
      <w:r w:rsidRPr="00100FA8">
        <w:rPr>
          <w:rStyle w:val="FootnoteItalic"/>
          <w:sz w:val="20"/>
          <w:szCs w:val="20"/>
        </w:rPr>
        <w:t>Червонная</w:t>
      </w:r>
      <w:proofErr w:type="gramEnd"/>
      <w:r w:rsidRPr="00100FA8">
        <w:rPr>
          <w:rStyle w:val="FootnoteItalic"/>
          <w:sz w:val="20"/>
          <w:szCs w:val="20"/>
        </w:rPr>
        <w:t xml:space="preserve"> С.М.</w:t>
      </w:r>
      <w:r w:rsidRPr="00100FA8">
        <w:rPr>
          <w:sz w:val="20"/>
          <w:szCs w:val="20"/>
        </w:rPr>
        <w:t xml:space="preserve"> Гражданские движения в Литве. М., 1993. С. 110.</w:t>
      </w:r>
    </w:p>
  </w:footnote>
  <w:footnote w:id="7">
    <w:p w:rsidR="00917E2C" w:rsidRPr="00100FA8" w:rsidRDefault="00917E2C" w:rsidP="00917E2C">
      <w:pPr>
        <w:pStyle w:val="Footnote"/>
        <w:shd w:val="clear" w:color="auto" w:fill="auto"/>
        <w:spacing w:line="170" w:lineRule="exact"/>
        <w:ind w:left="360"/>
        <w:jc w:val="left"/>
        <w:rPr>
          <w:sz w:val="20"/>
          <w:szCs w:val="20"/>
        </w:rPr>
      </w:pPr>
      <w:r w:rsidRPr="00100FA8">
        <w:rPr>
          <w:sz w:val="20"/>
          <w:szCs w:val="20"/>
          <w:vertAlign w:val="superscript"/>
        </w:rPr>
        <w:footnoteRef/>
      </w:r>
      <w:r w:rsidRPr="00100FA8">
        <w:rPr>
          <w:sz w:val="20"/>
          <w:szCs w:val="20"/>
        </w:rPr>
        <w:t>Известия. 1989. 9 июня.</w:t>
      </w:r>
    </w:p>
  </w:footnote>
  <w:footnote w:id="8">
    <w:p w:rsidR="00917E2C" w:rsidRPr="00A86F2B" w:rsidRDefault="00917E2C" w:rsidP="00917E2C">
      <w:pPr>
        <w:pStyle w:val="Footnote"/>
        <w:shd w:val="clear" w:color="auto" w:fill="auto"/>
        <w:spacing w:line="170" w:lineRule="exact"/>
        <w:ind w:left="360"/>
        <w:jc w:val="left"/>
        <w:rPr>
          <w:sz w:val="20"/>
          <w:szCs w:val="20"/>
        </w:rPr>
      </w:pPr>
      <w:r w:rsidRPr="00A86F2B">
        <w:rPr>
          <w:sz w:val="20"/>
          <w:szCs w:val="20"/>
          <w:vertAlign w:val="superscript"/>
        </w:rPr>
        <w:footnoteRef/>
      </w:r>
      <w:r w:rsidRPr="00A86F2B">
        <w:rPr>
          <w:sz w:val="20"/>
          <w:szCs w:val="20"/>
        </w:rPr>
        <w:t>Известия. 1989. 25 дек.</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footnotePr>
    <w:footnote w:id="-1"/>
    <w:footnote w:id="0"/>
  </w:footnotePr>
  <w:endnotePr>
    <w:endnote w:id="-1"/>
    <w:endnote w:id="0"/>
  </w:endnotePr>
  <w:compat/>
  <w:rsids>
    <w:rsidRoot w:val="00917E2C"/>
    <w:rsid w:val="000E43CF"/>
    <w:rsid w:val="00100FA8"/>
    <w:rsid w:val="00141601"/>
    <w:rsid w:val="003F3764"/>
    <w:rsid w:val="00467BCA"/>
    <w:rsid w:val="00810935"/>
    <w:rsid w:val="008475AF"/>
    <w:rsid w:val="00917E2C"/>
    <w:rsid w:val="00A86F2B"/>
    <w:rsid w:val="00CC3DD2"/>
    <w:rsid w:val="00DC6B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3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Italic">
    <w:name w:val="Footnote + Italic"/>
    <w:basedOn w:val="a0"/>
    <w:qFormat/>
    <w:rsid w:val="00917E2C"/>
    <w:rPr>
      <w:rFonts w:ascii="Times New Roman" w:eastAsia="Times New Roman" w:hAnsi="Times New Roman" w:cs="Times New Roman"/>
      <w:b w:val="0"/>
      <w:bCs w:val="0"/>
      <w:i/>
      <w:iCs/>
      <w:caps w:val="0"/>
      <w:smallCaps w:val="0"/>
      <w:strike w:val="0"/>
      <w:dstrike w:val="0"/>
      <w:color w:val="000000"/>
      <w:spacing w:val="0"/>
      <w:w w:val="100"/>
      <w:sz w:val="17"/>
      <w:szCs w:val="17"/>
      <w:u w:val="none"/>
      <w:lang w:val="ru-RU" w:eastAsia="ru-RU" w:bidi="ru-RU"/>
    </w:rPr>
  </w:style>
  <w:style w:type="character" w:customStyle="1" w:styleId="Footnote4">
    <w:name w:val="Footnote (4)_"/>
    <w:basedOn w:val="a0"/>
    <w:qFormat/>
    <w:rsid w:val="00917E2C"/>
    <w:rPr>
      <w:rFonts w:ascii="Times New Roman" w:eastAsia="Times New Roman" w:hAnsi="Times New Roman" w:cs="Times New Roman"/>
      <w:b w:val="0"/>
      <w:bCs w:val="0"/>
      <w:i w:val="0"/>
      <w:iCs w:val="0"/>
      <w:caps w:val="0"/>
      <w:smallCaps w:val="0"/>
      <w:strike w:val="0"/>
      <w:dstrike w:val="0"/>
      <w:sz w:val="8"/>
      <w:szCs w:val="8"/>
      <w:u w:val="none"/>
    </w:rPr>
  </w:style>
  <w:style w:type="character" w:customStyle="1" w:styleId="Bodytext2Italic">
    <w:name w:val="Body text (2) + Italic"/>
    <w:basedOn w:val="a0"/>
    <w:qFormat/>
    <w:rsid w:val="00917E2C"/>
    <w:rPr>
      <w:rFonts w:ascii="Times New Roman" w:eastAsia="Times New Roman" w:hAnsi="Times New Roman" w:cs="Times New Roman"/>
      <w:b w:val="0"/>
      <w:bCs w:val="0"/>
      <w:i/>
      <w:iCs/>
      <w:caps w:val="0"/>
      <w:smallCaps w:val="0"/>
      <w:strike w:val="0"/>
      <w:dstrike w:val="0"/>
      <w:color w:val="000000"/>
      <w:spacing w:val="0"/>
      <w:w w:val="100"/>
      <w:sz w:val="19"/>
      <w:szCs w:val="19"/>
      <w:u w:val="none"/>
      <w:lang w:val="ru-RU" w:eastAsia="ru-RU" w:bidi="ru-RU"/>
    </w:rPr>
  </w:style>
  <w:style w:type="character" w:customStyle="1" w:styleId="Bodytext7">
    <w:name w:val="Body text (7)"/>
    <w:basedOn w:val="a0"/>
    <w:qFormat/>
    <w:rsid w:val="00917E2C"/>
    <w:rPr>
      <w:rFonts w:ascii="Corbel" w:eastAsia="Corbel" w:hAnsi="Corbel" w:cs="Corbel"/>
      <w:b w:val="0"/>
      <w:bCs w:val="0"/>
      <w:i w:val="0"/>
      <w:iCs w:val="0"/>
      <w:caps w:val="0"/>
      <w:smallCaps w:val="0"/>
      <w:strike w:val="0"/>
      <w:dstrike w:val="0"/>
      <w:color w:val="000000"/>
      <w:spacing w:val="0"/>
      <w:w w:val="100"/>
      <w:sz w:val="17"/>
      <w:szCs w:val="17"/>
      <w:u w:val="none"/>
      <w:lang w:val="ru-RU" w:eastAsia="ru-RU" w:bidi="ru-RU"/>
    </w:rPr>
  </w:style>
  <w:style w:type="character" w:customStyle="1" w:styleId="Bodytext8">
    <w:name w:val="Body text (8)"/>
    <w:basedOn w:val="a0"/>
    <w:qFormat/>
    <w:rsid w:val="00917E2C"/>
    <w:rPr>
      <w:rFonts w:ascii="Times New Roman" w:eastAsia="Times New Roman" w:hAnsi="Times New Roman" w:cs="Times New Roman"/>
      <w:b/>
      <w:bCs/>
      <w:i w:val="0"/>
      <w:iCs w:val="0"/>
      <w:caps w:val="0"/>
      <w:smallCaps w:val="0"/>
      <w:strike w:val="0"/>
      <w:dstrike w:val="0"/>
      <w:color w:val="000000"/>
      <w:spacing w:val="0"/>
      <w:w w:val="100"/>
      <w:sz w:val="21"/>
      <w:szCs w:val="21"/>
      <w:u w:val="none"/>
      <w:lang w:val="et-EE" w:eastAsia="et-EE" w:bidi="et-EE"/>
    </w:rPr>
  </w:style>
  <w:style w:type="character" w:customStyle="1" w:styleId="Heading52">
    <w:name w:val="Heading #5 (2)"/>
    <w:basedOn w:val="a0"/>
    <w:qFormat/>
    <w:rsid w:val="00917E2C"/>
    <w:rPr>
      <w:rFonts w:ascii="Times New Roman" w:eastAsia="Times New Roman" w:hAnsi="Times New Roman" w:cs="Times New Roman"/>
      <w:b/>
      <w:bCs/>
      <w:i w:val="0"/>
      <w:iCs w:val="0"/>
      <w:caps w:val="0"/>
      <w:smallCaps w:val="0"/>
      <w:strike w:val="0"/>
      <w:dstrike w:val="0"/>
      <w:color w:val="000000"/>
      <w:spacing w:val="0"/>
      <w:w w:val="75"/>
      <w:sz w:val="26"/>
      <w:szCs w:val="26"/>
      <w:u w:val="none"/>
      <w:lang w:val="ru-RU" w:eastAsia="ru-RU" w:bidi="ru-RU"/>
    </w:rPr>
  </w:style>
  <w:style w:type="character" w:customStyle="1" w:styleId="a3">
    <w:name w:val="Привязка сноски"/>
    <w:rsid w:val="00917E2C"/>
    <w:rPr>
      <w:vertAlign w:val="superscript"/>
    </w:rPr>
  </w:style>
  <w:style w:type="paragraph" w:customStyle="1" w:styleId="Footnote">
    <w:name w:val="Footnote"/>
    <w:basedOn w:val="a"/>
    <w:qFormat/>
    <w:rsid w:val="00917E2C"/>
    <w:pPr>
      <w:keepNext/>
      <w:widowControl w:val="0"/>
      <w:shd w:val="clear" w:color="auto" w:fill="FFFFFF"/>
      <w:spacing w:after="0" w:line="197" w:lineRule="exact"/>
      <w:jc w:val="right"/>
    </w:pPr>
    <w:rPr>
      <w:rFonts w:ascii="Times New Roman" w:eastAsia="Times New Roman" w:hAnsi="Times New Roman" w:cs="Times New Roman"/>
      <w:color w:val="000000"/>
      <w:sz w:val="17"/>
      <w:szCs w:val="17"/>
      <w:lang w:eastAsia="ru-RU" w:bidi="ru-RU"/>
    </w:rPr>
  </w:style>
  <w:style w:type="paragraph" w:customStyle="1" w:styleId="Bodytext2">
    <w:name w:val="Body text (2)"/>
    <w:basedOn w:val="a"/>
    <w:qFormat/>
    <w:rsid w:val="00917E2C"/>
    <w:pPr>
      <w:keepNext/>
      <w:widowControl w:val="0"/>
      <w:shd w:val="clear" w:color="auto" w:fill="FFFFFF"/>
      <w:spacing w:after="0" w:line="240" w:lineRule="exact"/>
    </w:pPr>
    <w:rPr>
      <w:rFonts w:ascii="Times New Roman" w:eastAsia="Times New Roman" w:hAnsi="Times New Roman" w:cs="Times New Roman"/>
      <w:color w:val="000000"/>
      <w:sz w:val="19"/>
      <w:szCs w:val="19"/>
      <w:lang w:eastAsia="ru-RU" w:bidi="ru-RU"/>
    </w:rPr>
  </w:style>
  <w:style w:type="paragraph" w:customStyle="1" w:styleId="Heading6">
    <w:name w:val="Heading #6"/>
    <w:basedOn w:val="a"/>
    <w:qFormat/>
    <w:rsid w:val="00917E2C"/>
    <w:pPr>
      <w:keepNext/>
      <w:widowControl w:val="0"/>
      <w:shd w:val="clear" w:color="auto" w:fill="FFFFFF"/>
      <w:spacing w:before="240" w:after="60" w:line="240" w:lineRule="auto"/>
      <w:jc w:val="center"/>
      <w:outlineLvl w:val="5"/>
    </w:pPr>
    <w:rPr>
      <w:rFonts w:ascii="Times New Roman" w:eastAsia="Times New Roman" w:hAnsi="Times New Roman" w:cs="Times New Roman"/>
      <w:i/>
      <w:iCs/>
      <w:color w:val="000000"/>
      <w:w w:val="80"/>
      <w:sz w:val="26"/>
      <w:szCs w:val="26"/>
      <w:lang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2744</Words>
  <Characters>15641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2015-12-04T15:33:00Z</dcterms:created>
  <dcterms:modified xsi:type="dcterms:W3CDTF">2015-12-04T16:17:00Z</dcterms:modified>
</cp:coreProperties>
</file>