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1E9" w:rsidRPr="00490B39" w:rsidRDefault="00490B39" w:rsidP="004411E9">
      <w:pPr>
        <w:rPr>
          <w:rFonts w:ascii="Times New Roman" w:hAnsi="Times New Roman" w:cs="Times New Roman"/>
          <w:sz w:val="24"/>
          <w:szCs w:val="24"/>
          <w:lang w:val="et-E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490B39">
        <w:rPr>
          <w:rFonts w:ascii="Times New Roman" w:hAnsi="Times New Roman" w:cs="Times New Roman"/>
          <w:sz w:val="24"/>
          <w:szCs w:val="24"/>
        </w:rPr>
        <w:instrText>http://www.digar.ee/arhiiv/et/perioodika?id=22</w:instrText>
      </w:r>
      <w:r>
        <w:rPr>
          <w:rFonts w:ascii="Times New Roman" w:hAnsi="Times New Roman" w:cs="Times New Roman"/>
          <w:sz w:val="24"/>
          <w:szCs w:val="24"/>
          <w:lang w:val="ru-RU"/>
        </w:rPr>
        <w:instrText>17</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0E1131">
        <w:rPr>
          <w:rStyle w:val="Hyperlink"/>
          <w:rFonts w:ascii="Times New Roman" w:hAnsi="Times New Roman" w:cs="Times New Roman"/>
          <w:sz w:val="24"/>
          <w:szCs w:val="24"/>
        </w:rPr>
        <w:t>http://www.digar.ee/arhiiv/et/perioodika?id=22</w:t>
      </w:r>
      <w:r w:rsidRPr="000E1131">
        <w:rPr>
          <w:rStyle w:val="Hyperlink"/>
          <w:rFonts w:ascii="Times New Roman" w:hAnsi="Times New Roman" w:cs="Times New Roman"/>
          <w:sz w:val="24"/>
          <w:szCs w:val="24"/>
          <w:lang w:val="ru-RU"/>
        </w:rPr>
        <w:t>17</w:t>
      </w:r>
      <w:r>
        <w:rPr>
          <w:rFonts w:ascii="Times New Roman" w:hAnsi="Times New Roman" w:cs="Times New Roman"/>
          <w:sz w:val="24"/>
          <w:szCs w:val="24"/>
        </w:rPr>
        <w:fldChar w:fldCharType="end"/>
      </w:r>
      <w:r>
        <w:rPr>
          <w:rFonts w:ascii="Times New Roman" w:hAnsi="Times New Roman" w:cs="Times New Roman"/>
          <w:sz w:val="24"/>
          <w:szCs w:val="24"/>
          <w:lang w:val="ru-RU"/>
        </w:rPr>
        <w:t xml:space="preserve"> </w:t>
      </w:r>
    </w:p>
    <w:p w:rsidR="004411E9" w:rsidRPr="00937772" w:rsidRDefault="004411E9" w:rsidP="004411E9">
      <w:pPr>
        <w:rPr>
          <w:rFonts w:ascii="Times New Roman" w:hAnsi="Times New Roman" w:cs="Times New Roman"/>
          <w:sz w:val="24"/>
          <w:szCs w:val="24"/>
          <w:lang w:val="ru-RU"/>
        </w:rPr>
      </w:pPr>
      <w:r w:rsidRPr="00937772">
        <w:rPr>
          <w:rFonts w:ascii="Times New Roman" w:hAnsi="Times New Roman" w:cs="Times New Roman"/>
          <w:sz w:val="24"/>
          <w:szCs w:val="24"/>
        </w:rPr>
        <w:t>EESTI KEEL</w:t>
      </w:r>
      <w:r w:rsidRPr="00937772">
        <w:rPr>
          <w:rFonts w:ascii="Times New Roman" w:hAnsi="Times New Roman" w:cs="Times New Roman"/>
          <w:sz w:val="24"/>
          <w:szCs w:val="24"/>
          <w:lang w:val="ru-RU"/>
        </w:rPr>
        <w:t>.</w:t>
      </w:r>
      <w:r w:rsidRPr="00937772">
        <w:rPr>
          <w:rFonts w:ascii="Times New Roman" w:hAnsi="Times New Roman" w:cs="Times New Roman"/>
          <w:sz w:val="24"/>
          <w:szCs w:val="24"/>
        </w:rPr>
        <w:t xml:space="preserve"> 19</w:t>
      </w:r>
      <w:r w:rsidR="00710D30">
        <w:rPr>
          <w:rFonts w:ascii="Times New Roman" w:hAnsi="Times New Roman" w:cs="Times New Roman"/>
          <w:sz w:val="24"/>
          <w:szCs w:val="24"/>
          <w:lang w:val="ru-RU"/>
        </w:rPr>
        <w:t>3</w:t>
      </w:r>
      <w:r w:rsidR="00490B39">
        <w:rPr>
          <w:rFonts w:ascii="Times New Roman" w:hAnsi="Times New Roman" w:cs="Times New Roman"/>
          <w:sz w:val="24"/>
          <w:szCs w:val="24"/>
          <w:lang w:val="et-EE"/>
        </w:rPr>
        <w:t>2</w:t>
      </w:r>
      <w:r w:rsidRPr="00937772">
        <w:rPr>
          <w:rFonts w:ascii="Times New Roman" w:hAnsi="Times New Roman" w:cs="Times New Roman"/>
          <w:sz w:val="24"/>
          <w:szCs w:val="24"/>
        </w:rPr>
        <w:t>. Nr. 1—</w:t>
      </w:r>
      <w:proofErr w:type="gramStart"/>
      <w:r w:rsidRPr="00937772">
        <w:rPr>
          <w:rFonts w:ascii="Times New Roman" w:hAnsi="Times New Roman" w:cs="Times New Roman"/>
          <w:sz w:val="24"/>
          <w:szCs w:val="24"/>
        </w:rPr>
        <w:t>6</w:t>
      </w:r>
      <w:proofErr w:type="gramEnd"/>
      <w:r w:rsidRPr="00937772">
        <w:rPr>
          <w:rFonts w:ascii="Times New Roman" w:hAnsi="Times New Roman" w:cs="Times New Roman"/>
          <w:sz w:val="24"/>
          <w:szCs w:val="24"/>
        </w:rPr>
        <w:t xml:space="preserve">. </w:t>
      </w:r>
      <w:proofErr w:type="spellStart"/>
      <w:r>
        <w:rPr>
          <w:rFonts w:ascii="Times New Roman" w:hAnsi="Times New Roman" w:cs="Times New Roman"/>
          <w:sz w:val="24"/>
          <w:szCs w:val="24"/>
        </w:rPr>
        <w:t>Akadeemilise</w:t>
      </w:r>
      <w:proofErr w:type="spellEnd"/>
      <w:r>
        <w:rPr>
          <w:rFonts w:ascii="Times New Roman" w:hAnsi="Times New Roman" w:cs="Times New Roman"/>
          <w:sz w:val="24"/>
          <w:szCs w:val="24"/>
        </w:rPr>
        <w:t xml:space="preserve"> </w:t>
      </w:r>
      <w:proofErr w:type="spellStart"/>
      <w:r w:rsidRPr="00937772">
        <w:rPr>
          <w:rFonts w:ascii="Times New Roman" w:hAnsi="Times New Roman" w:cs="Times New Roman"/>
          <w:sz w:val="24"/>
          <w:szCs w:val="24"/>
        </w:rPr>
        <w:t>Emakeele</w:t>
      </w:r>
      <w:proofErr w:type="spellEnd"/>
      <w:r w:rsidRPr="00937772">
        <w:rPr>
          <w:rFonts w:ascii="Times New Roman" w:hAnsi="Times New Roman" w:cs="Times New Roman"/>
          <w:sz w:val="24"/>
          <w:szCs w:val="24"/>
        </w:rPr>
        <w:t xml:space="preserve"> </w:t>
      </w:r>
      <w:proofErr w:type="spellStart"/>
      <w:r w:rsidRPr="00937772">
        <w:rPr>
          <w:rFonts w:ascii="Times New Roman" w:hAnsi="Times New Roman" w:cs="Times New Roman"/>
          <w:sz w:val="24"/>
          <w:szCs w:val="24"/>
        </w:rPr>
        <w:t>Seltsi</w:t>
      </w:r>
      <w:proofErr w:type="spellEnd"/>
      <w:r w:rsidRPr="00937772">
        <w:rPr>
          <w:rFonts w:ascii="Times New Roman" w:hAnsi="Times New Roman" w:cs="Times New Roman"/>
          <w:sz w:val="24"/>
          <w:szCs w:val="24"/>
        </w:rPr>
        <w:t xml:space="preserve"> Ajakiri.</w:t>
      </w:r>
      <w:r w:rsidRPr="00937772">
        <w:rPr>
          <w:rFonts w:ascii="Times New Roman" w:hAnsi="Times New Roman" w:cs="Times New Roman"/>
          <w:sz w:val="24"/>
          <w:szCs w:val="24"/>
          <w:lang w:val="ru-RU"/>
        </w:rPr>
        <w:t xml:space="preserve"> </w:t>
      </w:r>
      <w:proofErr w:type="spellStart"/>
      <w:r>
        <w:rPr>
          <w:rFonts w:ascii="Times New Roman" w:hAnsi="Times New Roman" w:cs="Times New Roman"/>
          <w:sz w:val="24"/>
          <w:szCs w:val="24"/>
        </w:rPr>
        <w:t>Kolmas</w:t>
      </w:r>
      <w:proofErr w:type="spellEnd"/>
      <w:r w:rsidRPr="00937772">
        <w:rPr>
          <w:rFonts w:ascii="Times New Roman" w:hAnsi="Times New Roman" w:cs="Times New Roman"/>
          <w:sz w:val="24"/>
          <w:szCs w:val="24"/>
        </w:rPr>
        <w:t xml:space="preserve"> </w:t>
      </w:r>
      <w:proofErr w:type="spellStart"/>
      <w:r w:rsidRPr="00937772">
        <w:rPr>
          <w:rFonts w:ascii="Times New Roman" w:hAnsi="Times New Roman" w:cs="Times New Roman"/>
          <w:sz w:val="24"/>
          <w:szCs w:val="24"/>
        </w:rPr>
        <w:t>aastakäik</w:t>
      </w:r>
      <w:proofErr w:type="spellEnd"/>
      <w:r w:rsidRPr="00937772">
        <w:rPr>
          <w:rFonts w:ascii="Times New Roman" w:hAnsi="Times New Roman" w:cs="Times New Roman"/>
          <w:sz w:val="24"/>
          <w:szCs w:val="24"/>
        </w:rPr>
        <w:t>.</w:t>
      </w:r>
      <w:r w:rsidR="001C3BAA">
        <w:rPr>
          <w:rFonts w:ascii="Times New Roman" w:hAnsi="Times New Roman" w:cs="Times New Roman"/>
          <w:sz w:val="24"/>
          <w:szCs w:val="24"/>
          <w:lang w:val="ru-RU"/>
        </w:rPr>
        <w:t xml:space="preserve"> ЭСТОНСКИЙ ЯЗЫК. 19</w:t>
      </w:r>
      <w:r w:rsidR="0094456D">
        <w:rPr>
          <w:rFonts w:ascii="Times New Roman" w:hAnsi="Times New Roman" w:cs="Times New Roman"/>
          <w:sz w:val="24"/>
          <w:szCs w:val="24"/>
          <w:lang w:val="ru-RU"/>
        </w:rPr>
        <w:t>3</w:t>
      </w:r>
      <w:r w:rsidR="00490B39">
        <w:rPr>
          <w:rFonts w:ascii="Times New Roman" w:hAnsi="Times New Roman" w:cs="Times New Roman"/>
          <w:sz w:val="24"/>
          <w:szCs w:val="24"/>
          <w:lang w:val="et-EE"/>
        </w:rPr>
        <w:t>2</w:t>
      </w:r>
      <w:r w:rsidRPr="00937772">
        <w:rPr>
          <w:rFonts w:ascii="Times New Roman" w:hAnsi="Times New Roman" w:cs="Times New Roman"/>
          <w:sz w:val="24"/>
          <w:szCs w:val="24"/>
          <w:lang w:val="ru-RU"/>
        </w:rPr>
        <w:t>. № 1—6.</w:t>
      </w:r>
      <w:r>
        <w:rPr>
          <w:rFonts w:ascii="Times New Roman" w:hAnsi="Times New Roman" w:cs="Times New Roman"/>
          <w:sz w:val="24"/>
          <w:szCs w:val="24"/>
          <w:lang w:val="ru-RU"/>
        </w:rPr>
        <w:t xml:space="preserve"> </w:t>
      </w:r>
      <w:r w:rsidR="00490B39">
        <w:rPr>
          <w:rFonts w:ascii="Times New Roman" w:hAnsi="Times New Roman" w:cs="Times New Roman"/>
          <w:sz w:val="24"/>
          <w:szCs w:val="24"/>
          <w:lang w:val="ru-RU"/>
        </w:rPr>
        <w:t xml:space="preserve">Одиннадцатый </w:t>
      </w:r>
      <w:r w:rsidRPr="00937772">
        <w:rPr>
          <w:rFonts w:ascii="Times New Roman" w:hAnsi="Times New Roman" w:cs="Times New Roman"/>
          <w:sz w:val="24"/>
          <w:szCs w:val="24"/>
          <w:lang w:val="ru-RU"/>
        </w:rPr>
        <w:t>год издания.</w:t>
      </w:r>
    </w:p>
    <w:p w:rsidR="004411E9" w:rsidRPr="00937772" w:rsidRDefault="004411E9" w:rsidP="004411E9">
      <w:pPr>
        <w:rPr>
          <w:rFonts w:ascii="Times New Roman" w:hAnsi="Times New Roman" w:cs="Times New Roman"/>
          <w:sz w:val="24"/>
          <w:szCs w:val="24"/>
        </w:rPr>
      </w:pPr>
      <w:r w:rsidRPr="00937772">
        <w:rPr>
          <w:rFonts w:ascii="Times New Roman" w:hAnsi="Times New Roman" w:cs="Times New Roman"/>
          <w:sz w:val="24"/>
          <w:szCs w:val="24"/>
          <w:lang w:val="ru-RU"/>
        </w:rPr>
        <w:t>Редакция</w:t>
      </w:r>
      <w:r w:rsidRPr="00937772">
        <w:rPr>
          <w:rFonts w:ascii="Times New Roman" w:hAnsi="Times New Roman" w:cs="Times New Roman"/>
          <w:sz w:val="24"/>
          <w:szCs w:val="24"/>
        </w:rPr>
        <w:t xml:space="preserve">: </w:t>
      </w:r>
      <w:r w:rsidR="00490B39">
        <w:rPr>
          <w:rFonts w:ascii="Times New Roman" w:hAnsi="Times New Roman" w:cs="Times New Roman"/>
          <w:sz w:val="24"/>
          <w:szCs w:val="24"/>
          <w:lang w:val="et-EE"/>
        </w:rPr>
        <w:t>Julius Mägiste</w:t>
      </w:r>
      <w:r w:rsidRPr="00937772">
        <w:rPr>
          <w:rFonts w:ascii="Times New Roman" w:hAnsi="Times New Roman" w:cs="Times New Roman"/>
          <w:sz w:val="24"/>
          <w:szCs w:val="24"/>
        </w:rPr>
        <w:t xml:space="preserve"> (</w:t>
      </w:r>
      <w:r>
        <w:rPr>
          <w:rFonts w:ascii="Times New Roman" w:hAnsi="Times New Roman" w:cs="Times New Roman"/>
          <w:sz w:val="24"/>
          <w:szCs w:val="24"/>
          <w:lang w:val="ru-RU"/>
        </w:rPr>
        <w:t>гл</w:t>
      </w:r>
      <w:r w:rsidRPr="00937772">
        <w:rPr>
          <w:rFonts w:ascii="Times New Roman" w:hAnsi="Times New Roman" w:cs="Times New Roman"/>
          <w:sz w:val="24"/>
          <w:szCs w:val="24"/>
          <w:lang w:val="ru-RU"/>
        </w:rPr>
        <w:t>.</w:t>
      </w:r>
      <w:r>
        <w:rPr>
          <w:rFonts w:ascii="Times New Roman" w:hAnsi="Times New Roman" w:cs="Times New Roman"/>
          <w:sz w:val="24"/>
          <w:szCs w:val="24"/>
          <w:lang w:val="ru-RU"/>
        </w:rPr>
        <w:t xml:space="preserve"> ред</w:t>
      </w:r>
      <w:r w:rsidRPr="00937772">
        <w:rPr>
          <w:rFonts w:ascii="Times New Roman" w:hAnsi="Times New Roman" w:cs="Times New Roman"/>
          <w:sz w:val="24"/>
          <w:szCs w:val="24"/>
          <w:lang w:val="ru-RU"/>
        </w:rPr>
        <w:t>.</w:t>
      </w:r>
      <w:r w:rsidRPr="00937772">
        <w:rPr>
          <w:rFonts w:ascii="Times New Roman" w:hAnsi="Times New Roman" w:cs="Times New Roman"/>
          <w:sz w:val="24"/>
          <w:szCs w:val="24"/>
        </w:rPr>
        <w:t xml:space="preserve">), </w:t>
      </w:r>
      <w:proofErr w:type="spellStart"/>
      <w:r w:rsidR="0094456D">
        <w:rPr>
          <w:rFonts w:ascii="Times New Roman" w:hAnsi="Times New Roman" w:cs="Times New Roman"/>
          <w:sz w:val="24"/>
          <w:szCs w:val="24"/>
          <w:lang w:val="et-EE"/>
        </w:rPr>
        <w:t>E.Trinkman-Elisto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секр</w:t>
      </w:r>
      <w:proofErr w:type="spellEnd"/>
      <w:r>
        <w:rPr>
          <w:rFonts w:ascii="Times New Roman" w:hAnsi="Times New Roman" w:cs="Times New Roman"/>
          <w:sz w:val="24"/>
          <w:szCs w:val="24"/>
          <w:lang w:val="ru-RU"/>
        </w:rPr>
        <w:t>.</w:t>
      </w:r>
      <w:r>
        <w:rPr>
          <w:rFonts w:ascii="Times New Roman" w:hAnsi="Times New Roman" w:cs="Times New Roman"/>
          <w:sz w:val="24"/>
          <w:szCs w:val="24"/>
        </w:rPr>
        <w:t xml:space="preserve">), </w:t>
      </w:r>
      <w:proofErr w:type="spellStart"/>
      <w:r w:rsidR="001C3BAA">
        <w:rPr>
          <w:rFonts w:ascii="Times New Roman" w:hAnsi="Times New Roman" w:cs="Times New Roman"/>
          <w:sz w:val="24"/>
          <w:szCs w:val="24"/>
        </w:rPr>
        <w:t>Joh.V</w:t>
      </w:r>
      <w:proofErr w:type="spellEnd"/>
      <w:r w:rsidR="001C3BAA">
        <w:rPr>
          <w:rFonts w:ascii="Times New Roman" w:hAnsi="Times New Roman" w:cs="Times New Roman"/>
          <w:sz w:val="24"/>
          <w:szCs w:val="24"/>
        </w:rPr>
        <w:t xml:space="preserve">. </w:t>
      </w:r>
      <w:proofErr w:type="spellStart"/>
      <w:r w:rsidR="001C3BAA">
        <w:rPr>
          <w:rFonts w:ascii="Times New Roman" w:hAnsi="Times New Roman" w:cs="Times New Roman"/>
          <w:sz w:val="24"/>
          <w:szCs w:val="24"/>
        </w:rPr>
        <w:t>Veski</w:t>
      </w:r>
      <w:proofErr w:type="spellEnd"/>
      <w:r w:rsidRPr="00937772">
        <w:rPr>
          <w:rFonts w:ascii="Times New Roman" w:hAnsi="Times New Roman" w:cs="Times New Roman"/>
          <w:sz w:val="24"/>
          <w:szCs w:val="24"/>
        </w:rPr>
        <w:t>.</w:t>
      </w:r>
    </w:p>
    <w:p w:rsidR="004411E9" w:rsidRPr="00937772" w:rsidRDefault="004411E9" w:rsidP="004411E9">
      <w:pPr>
        <w:rPr>
          <w:rFonts w:ascii="Times New Roman" w:hAnsi="Times New Roman" w:cs="Times New Roman"/>
          <w:sz w:val="24"/>
          <w:szCs w:val="24"/>
          <w:lang w:val="et-EE"/>
        </w:rPr>
      </w:pPr>
      <w:r w:rsidRPr="00937772">
        <w:rPr>
          <w:rFonts w:ascii="Times New Roman" w:hAnsi="Times New Roman" w:cs="Times New Roman"/>
          <w:sz w:val="24"/>
          <w:szCs w:val="24"/>
          <w:lang w:val="ru-RU"/>
        </w:rPr>
        <w:t xml:space="preserve">Адрес: </w:t>
      </w:r>
      <w:r w:rsidR="001C3BAA">
        <w:rPr>
          <w:rFonts w:ascii="Times New Roman" w:hAnsi="Times New Roman" w:cs="Times New Roman"/>
          <w:sz w:val="24"/>
          <w:szCs w:val="24"/>
          <w:lang w:val="et-EE"/>
        </w:rPr>
        <w:t>Tartu</w:t>
      </w:r>
      <w:r>
        <w:rPr>
          <w:rFonts w:ascii="Times New Roman" w:hAnsi="Times New Roman" w:cs="Times New Roman"/>
          <w:sz w:val="24"/>
          <w:szCs w:val="24"/>
          <w:lang w:val="et-EE"/>
        </w:rPr>
        <w:t>,</w:t>
      </w:r>
      <w:r w:rsidR="001C3BAA">
        <w:rPr>
          <w:rFonts w:ascii="Times New Roman" w:hAnsi="Times New Roman" w:cs="Times New Roman"/>
          <w:sz w:val="24"/>
          <w:szCs w:val="24"/>
          <w:lang w:val="et-EE"/>
        </w:rPr>
        <w:t xml:space="preserve"> </w:t>
      </w:r>
      <w:r w:rsidR="00490B39">
        <w:rPr>
          <w:rFonts w:ascii="Times New Roman" w:hAnsi="Times New Roman" w:cs="Times New Roman"/>
          <w:sz w:val="24"/>
          <w:szCs w:val="24"/>
          <w:lang w:val="et-EE"/>
        </w:rPr>
        <w:t>Veski 9—5</w:t>
      </w:r>
      <w:r w:rsidR="001C3BAA">
        <w:rPr>
          <w:rFonts w:ascii="Times New Roman" w:hAnsi="Times New Roman" w:cs="Times New Roman"/>
          <w:sz w:val="24"/>
          <w:szCs w:val="24"/>
          <w:lang w:val="et-EE"/>
        </w:rPr>
        <w:t xml:space="preserve">, </w:t>
      </w:r>
      <w:r w:rsidR="00991667">
        <w:rPr>
          <w:rFonts w:ascii="Times New Roman" w:hAnsi="Times New Roman" w:cs="Times New Roman"/>
          <w:sz w:val="24"/>
          <w:szCs w:val="24"/>
          <w:lang w:val="et-EE"/>
        </w:rPr>
        <w:t xml:space="preserve">tel. </w:t>
      </w:r>
      <w:r w:rsidR="00490B39">
        <w:rPr>
          <w:rFonts w:ascii="Times New Roman" w:hAnsi="Times New Roman" w:cs="Times New Roman"/>
          <w:sz w:val="24"/>
          <w:szCs w:val="24"/>
          <w:lang w:val="et-EE"/>
        </w:rPr>
        <w:t>6</w:t>
      </w:r>
      <w:r w:rsidR="00991667">
        <w:rPr>
          <w:rFonts w:ascii="Times New Roman" w:hAnsi="Times New Roman" w:cs="Times New Roman"/>
          <w:sz w:val="24"/>
          <w:szCs w:val="24"/>
          <w:lang w:val="et-EE"/>
        </w:rPr>
        <w:t>-5</w:t>
      </w:r>
      <w:r w:rsidR="00490B39">
        <w:rPr>
          <w:rFonts w:ascii="Times New Roman" w:hAnsi="Times New Roman" w:cs="Times New Roman"/>
          <w:sz w:val="24"/>
          <w:szCs w:val="24"/>
          <w:lang w:val="et-EE"/>
        </w:rPr>
        <w:t>5</w:t>
      </w:r>
    </w:p>
    <w:p w:rsidR="004411E9" w:rsidRPr="00937772" w:rsidRDefault="004411E9" w:rsidP="004411E9">
      <w:pPr>
        <w:rPr>
          <w:rFonts w:ascii="Times New Roman" w:hAnsi="Times New Roman" w:cs="Times New Roman"/>
          <w:sz w:val="24"/>
          <w:szCs w:val="24"/>
        </w:rPr>
      </w:pPr>
      <w:r>
        <w:rPr>
          <w:rFonts w:ascii="Times New Roman" w:hAnsi="Times New Roman" w:cs="Times New Roman"/>
          <w:sz w:val="24"/>
          <w:szCs w:val="24"/>
          <w:lang w:val="ru-RU"/>
        </w:rPr>
        <w:t>Канцелярия</w:t>
      </w:r>
      <w:r w:rsidRPr="00937772">
        <w:rPr>
          <w:rFonts w:ascii="Times New Roman" w:hAnsi="Times New Roman" w:cs="Times New Roman"/>
          <w:sz w:val="24"/>
          <w:szCs w:val="24"/>
        </w:rPr>
        <w:t>:</w:t>
      </w:r>
      <w:r w:rsidR="00A51E90">
        <w:rPr>
          <w:rFonts w:ascii="Times New Roman" w:hAnsi="Times New Roman" w:cs="Times New Roman"/>
          <w:sz w:val="24"/>
          <w:szCs w:val="24"/>
        </w:rPr>
        <w:t xml:space="preserve"> </w:t>
      </w:r>
      <w:r w:rsidR="0094456D">
        <w:rPr>
          <w:rFonts w:ascii="Times New Roman" w:hAnsi="Times New Roman" w:cs="Times New Roman"/>
          <w:sz w:val="24"/>
          <w:szCs w:val="24"/>
          <w:lang w:val="et-EE"/>
        </w:rPr>
        <w:t xml:space="preserve">Akadeemiline Kooperatiiv, </w:t>
      </w:r>
      <w:r w:rsidR="00490B39">
        <w:rPr>
          <w:rFonts w:ascii="Times New Roman" w:hAnsi="Times New Roman" w:cs="Times New Roman"/>
          <w:sz w:val="24"/>
          <w:szCs w:val="24"/>
        </w:rPr>
        <w:t>Ülikooli 15</w:t>
      </w:r>
      <w:r w:rsidRPr="00937772">
        <w:rPr>
          <w:rFonts w:ascii="Times New Roman" w:hAnsi="Times New Roman" w:cs="Times New Roman"/>
          <w:sz w:val="24"/>
          <w:szCs w:val="24"/>
        </w:rPr>
        <w:t>, t</w:t>
      </w:r>
      <w:r w:rsidR="001C3BAA">
        <w:rPr>
          <w:rFonts w:ascii="Times New Roman" w:hAnsi="Times New Roman" w:cs="Times New Roman"/>
          <w:sz w:val="24"/>
          <w:szCs w:val="24"/>
        </w:rPr>
        <w:t>el</w:t>
      </w:r>
      <w:r w:rsidRPr="00937772">
        <w:rPr>
          <w:rFonts w:ascii="Times New Roman" w:hAnsi="Times New Roman" w:cs="Times New Roman"/>
          <w:sz w:val="24"/>
          <w:szCs w:val="24"/>
        </w:rPr>
        <w:t>.</w:t>
      </w:r>
      <w:r w:rsidR="001C3BAA">
        <w:rPr>
          <w:rFonts w:ascii="Times New Roman" w:hAnsi="Times New Roman" w:cs="Times New Roman"/>
          <w:sz w:val="24"/>
          <w:szCs w:val="24"/>
        </w:rPr>
        <w:t xml:space="preserve"> </w:t>
      </w:r>
      <w:r w:rsidR="0094456D">
        <w:rPr>
          <w:rFonts w:ascii="Times New Roman" w:hAnsi="Times New Roman" w:cs="Times New Roman"/>
          <w:sz w:val="24"/>
          <w:szCs w:val="24"/>
        </w:rPr>
        <w:t>63</w:t>
      </w:r>
    </w:p>
    <w:p w:rsidR="004411E9" w:rsidRPr="00937772" w:rsidRDefault="004411E9" w:rsidP="004411E9">
      <w:pPr>
        <w:rPr>
          <w:rFonts w:ascii="Times New Roman" w:hAnsi="Times New Roman" w:cs="Times New Roman"/>
          <w:sz w:val="24"/>
          <w:szCs w:val="24"/>
        </w:rPr>
      </w:pPr>
      <w:r>
        <w:rPr>
          <w:rFonts w:ascii="Times New Roman" w:hAnsi="Times New Roman" w:cs="Times New Roman"/>
          <w:sz w:val="24"/>
          <w:szCs w:val="24"/>
          <w:lang w:val="ru-RU"/>
        </w:rPr>
        <w:t>Гл. ред.:</w:t>
      </w:r>
      <w:r w:rsidR="00490B39">
        <w:rPr>
          <w:rFonts w:ascii="Times New Roman" w:hAnsi="Times New Roman" w:cs="Times New Roman"/>
          <w:sz w:val="24"/>
          <w:szCs w:val="24"/>
          <w:lang w:val="et-EE"/>
        </w:rPr>
        <w:t xml:space="preserve"> </w:t>
      </w:r>
      <w:proofErr w:type="spellStart"/>
      <w:r w:rsidR="00490B39">
        <w:rPr>
          <w:rFonts w:ascii="Times New Roman" w:hAnsi="Times New Roman" w:cs="Times New Roman"/>
          <w:sz w:val="24"/>
          <w:szCs w:val="24"/>
        </w:rPr>
        <w:t>J.Mägiste</w:t>
      </w:r>
      <w:proofErr w:type="spellEnd"/>
    </w:p>
    <w:p w:rsidR="004411E9" w:rsidRDefault="004411E9" w:rsidP="004411E9">
      <w:pPr>
        <w:rPr>
          <w:rFonts w:ascii="Times New Roman" w:hAnsi="Times New Roman" w:cs="Times New Roman"/>
          <w:sz w:val="24"/>
          <w:szCs w:val="24"/>
          <w:lang w:val="et-EE"/>
        </w:rPr>
      </w:pPr>
      <w:r>
        <w:rPr>
          <w:rFonts w:ascii="Times New Roman" w:hAnsi="Times New Roman" w:cs="Times New Roman"/>
          <w:sz w:val="24"/>
          <w:szCs w:val="24"/>
          <w:lang w:val="ru-RU"/>
        </w:rPr>
        <w:t>Издатель</w:t>
      </w:r>
      <w:r w:rsidRPr="0093777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Akadeemilise</w:t>
      </w:r>
      <w:proofErr w:type="spellEnd"/>
      <w:r>
        <w:rPr>
          <w:rFonts w:ascii="Times New Roman" w:hAnsi="Times New Roman" w:cs="Times New Roman"/>
          <w:sz w:val="24"/>
          <w:szCs w:val="24"/>
        </w:rPr>
        <w:t xml:space="preserve"> </w:t>
      </w:r>
      <w:proofErr w:type="spellStart"/>
      <w:r w:rsidRPr="00937772">
        <w:rPr>
          <w:rFonts w:ascii="Times New Roman" w:hAnsi="Times New Roman" w:cs="Times New Roman"/>
          <w:sz w:val="24"/>
          <w:szCs w:val="24"/>
        </w:rPr>
        <w:t>Emakeele</w:t>
      </w:r>
      <w:proofErr w:type="spellEnd"/>
      <w:r w:rsidRPr="00937772">
        <w:rPr>
          <w:rFonts w:ascii="Times New Roman" w:hAnsi="Times New Roman" w:cs="Times New Roman"/>
          <w:sz w:val="24"/>
          <w:szCs w:val="24"/>
        </w:rPr>
        <w:t xml:space="preserve"> </w:t>
      </w:r>
      <w:proofErr w:type="spellStart"/>
      <w:r w:rsidRPr="00937772">
        <w:rPr>
          <w:rFonts w:ascii="Times New Roman" w:hAnsi="Times New Roman" w:cs="Times New Roman"/>
          <w:sz w:val="24"/>
          <w:szCs w:val="24"/>
        </w:rPr>
        <w:t>Selts</w:t>
      </w:r>
      <w:r>
        <w:rPr>
          <w:rFonts w:ascii="Times New Roman" w:hAnsi="Times New Roman" w:cs="Times New Roman"/>
          <w:sz w:val="24"/>
          <w:szCs w:val="24"/>
        </w:rPr>
        <w:t>i</w:t>
      </w:r>
      <w:proofErr w:type="spellEnd"/>
      <w:r>
        <w:rPr>
          <w:rFonts w:ascii="Times New Roman" w:hAnsi="Times New Roman" w:cs="Times New Roman"/>
          <w:sz w:val="24"/>
          <w:szCs w:val="24"/>
        </w:rPr>
        <w:t xml:space="preserve"> Kirjastus</w:t>
      </w:r>
      <w:r w:rsidRPr="00937772">
        <w:rPr>
          <w:rFonts w:ascii="Times New Roman" w:hAnsi="Times New Roman" w:cs="Times New Roman"/>
          <w:sz w:val="24"/>
          <w:szCs w:val="24"/>
        </w:rPr>
        <w:t>.</w:t>
      </w:r>
      <w:r>
        <w:rPr>
          <w:rFonts w:ascii="Times New Roman" w:hAnsi="Times New Roman" w:cs="Times New Roman"/>
          <w:sz w:val="24"/>
          <w:szCs w:val="24"/>
          <w:lang w:val="ru-RU"/>
        </w:rPr>
        <w:t xml:space="preserve"> Отпечатано в Тарту в тип. </w:t>
      </w:r>
      <w:r>
        <w:rPr>
          <w:rFonts w:ascii="Times New Roman" w:hAnsi="Times New Roman" w:cs="Times New Roman"/>
          <w:sz w:val="24"/>
          <w:szCs w:val="24"/>
          <w:lang w:val="et-EE"/>
        </w:rPr>
        <w:t>„Postimees“.</w:t>
      </w:r>
    </w:p>
    <w:p w:rsidR="00A51E90" w:rsidRDefault="00A51E90" w:rsidP="004411E9">
      <w:pPr>
        <w:rPr>
          <w:rFonts w:ascii="Times New Roman" w:hAnsi="Times New Roman" w:cs="Times New Roman"/>
          <w:sz w:val="24"/>
          <w:szCs w:val="24"/>
          <w:lang w:val="et-EE"/>
        </w:rPr>
      </w:pPr>
    </w:p>
    <w:p w:rsidR="00490B39" w:rsidRPr="00797F70" w:rsidRDefault="00490B39" w:rsidP="00490B39">
      <w:pPr>
        <w:pStyle w:val="Default"/>
      </w:pPr>
      <w:r w:rsidRPr="00797F70">
        <w:rPr>
          <w:b/>
        </w:rPr>
        <w:t xml:space="preserve">J. </w:t>
      </w:r>
      <w:proofErr w:type="spellStart"/>
      <w:r w:rsidRPr="00797F70">
        <w:rPr>
          <w:b/>
        </w:rPr>
        <w:t>Ainelo</w:t>
      </w:r>
      <w:proofErr w:type="spellEnd"/>
      <w:r w:rsidRPr="00797F70">
        <w:t xml:space="preserve">, </w:t>
      </w:r>
      <w:proofErr w:type="spellStart"/>
      <w:r w:rsidRPr="00797F70">
        <w:t>Nimede-eestistamise</w:t>
      </w:r>
      <w:proofErr w:type="spellEnd"/>
      <w:r w:rsidRPr="00797F70">
        <w:t xml:space="preserve"> </w:t>
      </w:r>
      <w:proofErr w:type="spellStart"/>
      <w:r w:rsidRPr="00797F70">
        <w:t>Toimkonna</w:t>
      </w:r>
      <w:proofErr w:type="spellEnd"/>
      <w:r w:rsidRPr="00797F70">
        <w:t xml:space="preserve"> 1931. </w:t>
      </w:r>
      <w:proofErr w:type="gramStart"/>
      <w:r w:rsidRPr="00797F70">
        <w:t>a</w:t>
      </w:r>
      <w:proofErr w:type="gramEnd"/>
      <w:r w:rsidRPr="00797F70">
        <w:t xml:space="preserve">. </w:t>
      </w:r>
      <w:proofErr w:type="spellStart"/>
      <w:r w:rsidRPr="00797F70">
        <w:t>aruanne</w:t>
      </w:r>
      <w:proofErr w:type="spellEnd"/>
      <w:r w:rsidRPr="00797F70">
        <w:t xml:space="preserve"> </w:t>
      </w:r>
      <w:r>
        <w:rPr>
          <w:lang w:val="ru-RU"/>
        </w:rPr>
        <w:t>=</w:t>
      </w:r>
      <w:r w:rsidR="00455B31">
        <w:rPr>
          <w:lang w:val="ru-RU"/>
        </w:rPr>
        <w:t xml:space="preserve"> </w:t>
      </w:r>
      <w:proofErr w:type="spellStart"/>
      <w:r>
        <w:rPr>
          <w:lang w:val="ru-RU"/>
        </w:rPr>
        <w:t>Айнело</w:t>
      </w:r>
      <w:proofErr w:type="spellEnd"/>
      <w:r w:rsidR="00455B31">
        <w:rPr>
          <w:lang w:val="ru-RU"/>
        </w:rPr>
        <w:t xml:space="preserve"> Я</w:t>
      </w:r>
      <w:r w:rsidRPr="00797F70">
        <w:rPr>
          <w:lang w:val="ru-RU"/>
        </w:rPr>
        <w:t xml:space="preserve">. Отчет Комиссии по эстонизации имен за 1931 год. </w:t>
      </w:r>
      <w:r w:rsidRPr="00797F70">
        <w:t>// EK. 1932. Nr. 1—</w:t>
      </w:r>
      <w:proofErr w:type="gramStart"/>
      <w:r w:rsidRPr="00797F70">
        <w:t>2</w:t>
      </w:r>
      <w:proofErr w:type="gramEnd"/>
      <w:r w:rsidRPr="00797F70">
        <w:t>. Lk. 5</w:t>
      </w:r>
      <w:r w:rsidRPr="00797F70">
        <w:rPr>
          <w:lang w:val="ru-RU"/>
        </w:rPr>
        <w:t>7</w:t>
      </w:r>
      <w:r w:rsidRPr="00797F70">
        <w:t>.</w:t>
      </w:r>
    </w:p>
    <w:p w:rsidR="00490B39" w:rsidRPr="00797F70" w:rsidRDefault="00490B39" w:rsidP="00490B39">
      <w:pPr>
        <w:pStyle w:val="Default"/>
        <w:rPr>
          <w:lang w:val="et-EE"/>
        </w:rPr>
      </w:pPr>
      <w:r w:rsidRPr="00797F70">
        <w:rPr>
          <w:lang w:val="et-EE"/>
        </w:rPr>
        <w:t>[</w:t>
      </w:r>
      <w:r w:rsidRPr="00797F70">
        <w:rPr>
          <w:lang w:val="ru-RU"/>
        </w:rPr>
        <w:t xml:space="preserve">Состав комиссии: председатель </w:t>
      </w:r>
      <w:proofErr w:type="spellStart"/>
      <w:r w:rsidR="00455B31">
        <w:rPr>
          <w:lang w:val="ru-RU"/>
        </w:rPr>
        <w:t>Я</w:t>
      </w:r>
      <w:r w:rsidRPr="00797F70">
        <w:rPr>
          <w:lang w:val="ru-RU"/>
        </w:rPr>
        <w:t>.Айнело</w:t>
      </w:r>
      <w:proofErr w:type="spellEnd"/>
      <w:r w:rsidRPr="00797F70">
        <w:rPr>
          <w:lang w:val="ru-RU"/>
        </w:rPr>
        <w:t xml:space="preserve">, И. Аавик, Г. </w:t>
      </w:r>
      <w:proofErr w:type="spellStart"/>
      <w:r w:rsidRPr="00797F70">
        <w:rPr>
          <w:lang w:val="ru-RU"/>
        </w:rPr>
        <w:t>Рянк</w:t>
      </w:r>
      <w:proofErr w:type="spellEnd"/>
      <w:r w:rsidRPr="00797F70">
        <w:rPr>
          <w:lang w:val="ru-RU"/>
        </w:rPr>
        <w:t xml:space="preserve">, </w:t>
      </w:r>
      <w:proofErr w:type="spellStart"/>
      <w:r w:rsidRPr="00797F70">
        <w:rPr>
          <w:lang w:val="ru-RU"/>
        </w:rPr>
        <w:t>Эд.Ситска</w:t>
      </w:r>
      <w:proofErr w:type="spellEnd"/>
      <w:r w:rsidRPr="00797F70">
        <w:rPr>
          <w:lang w:val="ru-RU"/>
        </w:rPr>
        <w:t xml:space="preserve"> и </w:t>
      </w:r>
      <w:proofErr w:type="spellStart"/>
      <w:r w:rsidRPr="00797F70">
        <w:rPr>
          <w:lang w:val="ru-RU"/>
        </w:rPr>
        <w:t>В.Вески</w:t>
      </w:r>
      <w:proofErr w:type="spellEnd"/>
      <w:r w:rsidRPr="00797F70">
        <w:rPr>
          <w:lang w:val="ru-RU"/>
        </w:rPr>
        <w:t>. Отчет о пропаганде смены имен на эстонский лад в лекциях, печати и на радио, обращение с письмом о способствовании эстонизации имен к правительству (включить пункт в Закон о семье, что в слу</w:t>
      </w:r>
      <w:r w:rsidR="001947E6">
        <w:rPr>
          <w:lang w:val="ru-RU"/>
        </w:rPr>
        <w:t>ч</w:t>
      </w:r>
      <w:r w:rsidRPr="00797F70">
        <w:rPr>
          <w:lang w:val="ru-RU"/>
        </w:rPr>
        <w:t>ае</w:t>
      </w:r>
      <w:r w:rsidR="001947E6">
        <w:rPr>
          <w:lang w:val="ru-RU"/>
        </w:rPr>
        <w:t>,</w:t>
      </w:r>
      <w:r w:rsidRPr="00797F70">
        <w:rPr>
          <w:lang w:val="ru-RU"/>
        </w:rPr>
        <w:t xml:space="preserve"> если при заключении брака у мужа фамилия неэстонская, то семья получает эстонскую фамилию жены. Вопрос об издании собственного органа пока не решен. Комиссия ответила на 121 письмо с рекомендациями о смене имен.</w:t>
      </w:r>
      <w:r w:rsidRPr="00797F70">
        <w:rPr>
          <w:lang w:val="et-EE"/>
        </w:rPr>
        <w:t>]</w:t>
      </w:r>
    </w:p>
    <w:p w:rsidR="00490B39" w:rsidRPr="00797F70" w:rsidRDefault="00490B39" w:rsidP="00490B39">
      <w:pPr>
        <w:pStyle w:val="Default"/>
        <w:rPr>
          <w:color w:val="auto"/>
          <w:lang w:val="et-EE"/>
        </w:rPr>
      </w:pPr>
    </w:p>
    <w:p w:rsidR="00490B39" w:rsidRPr="00797F70" w:rsidRDefault="00490B39" w:rsidP="00490B39">
      <w:pPr>
        <w:pStyle w:val="Default"/>
        <w:rPr>
          <w:lang w:val="ru-RU"/>
        </w:rPr>
      </w:pPr>
      <w:r w:rsidRPr="00797F70">
        <w:rPr>
          <w:b/>
          <w:color w:val="auto"/>
        </w:rPr>
        <w:t>P.</w:t>
      </w:r>
      <w:r w:rsidRPr="00797F70">
        <w:rPr>
          <w:b/>
          <w:color w:val="auto"/>
          <w:lang w:val="ru-RU"/>
        </w:rPr>
        <w:t xml:space="preserve"> </w:t>
      </w:r>
      <w:proofErr w:type="spellStart"/>
      <w:r w:rsidRPr="00797F70">
        <w:rPr>
          <w:b/>
          <w:color w:val="auto"/>
        </w:rPr>
        <w:t>Arumaa</w:t>
      </w:r>
      <w:proofErr w:type="spellEnd"/>
      <w:r w:rsidRPr="00797F70">
        <w:rPr>
          <w:color w:val="auto"/>
        </w:rPr>
        <w:t xml:space="preserve">, </w:t>
      </w:r>
      <w:proofErr w:type="spellStart"/>
      <w:r w:rsidRPr="00797F70">
        <w:rPr>
          <w:color w:val="auto"/>
        </w:rPr>
        <w:t>Fonoloogia</w:t>
      </w:r>
      <w:proofErr w:type="spellEnd"/>
      <w:r w:rsidRPr="00797F70">
        <w:rPr>
          <w:color w:val="auto"/>
        </w:rPr>
        <w:t xml:space="preserve"> </w:t>
      </w:r>
      <w:proofErr w:type="gramStart"/>
      <w:r w:rsidRPr="00797F70">
        <w:rPr>
          <w:color w:val="auto"/>
        </w:rPr>
        <w:t>ja</w:t>
      </w:r>
      <w:proofErr w:type="gramEnd"/>
      <w:r w:rsidRPr="00797F70">
        <w:rPr>
          <w:color w:val="auto"/>
        </w:rPr>
        <w:t xml:space="preserve"> </w:t>
      </w:r>
      <w:r w:rsidRPr="00797F70">
        <w:rPr>
          <w:color w:val="auto"/>
          <w:lang w:val="et-EE"/>
        </w:rPr>
        <w:t>„</w:t>
      </w:r>
      <w:r w:rsidRPr="00797F70">
        <w:rPr>
          <w:color w:val="auto"/>
        </w:rPr>
        <w:t>Praha kool”</w:t>
      </w:r>
      <w:r w:rsidRPr="00797F70">
        <w:rPr>
          <w:lang w:val="ru-RU"/>
        </w:rPr>
        <w:t xml:space="preserve">= Петер Арумаа. Фонология и «Пражская школа». </w:t>
      </w:r>
      <w:r w:rsidRPr="00797F70">
        <w:t xml:space="preserve">// EK. 1932. Nr. </w:t>
      </w:r>
      <w:r w:rsidRPr="00797F70">
        <w:rPr>
          <w:lang w:val="ru-RU"/>
        </w:rPr>
        <w:t>3.</w:t>
      </w:r>
      <w:r w:rsidRPr="00797F70">
        <w:t xml:space="preserve"> Lk. </w:t>
      </w:r>
      <w:r w:rsidRPr="00797F70">
        <w:rPr>
          <w:lang w:val="ru-RU"/>
        </w:rPr>
        <w:t>68—76.</w:t>
      </w:r>
    </w:p>
    <w:p w:rsidR="00490B39" w:rsidRPr="00797F70" w:rsidRDefault="00490B39" w:rsidP="00490B39">
      <w:pPr>
        <w:pStyle w:val="Default"/>
        <w:rPr>
          <w:color w:val="auto"/>
        </w:rPr>
      </w:pPr>
      <w:r w:rsidRPr="00797F70">
        <w:rPr>
          <w:color w:val="auto"/>
          <w:lang w:val="et-EE"/>
        </w:rPr>
        <w:t>[</w:t>
      </w:r>
      <w:r w:rsidRPr="00797F70">
        <w:rPr>
          <w:color w:val="auto"/>
          <w:lang w:val="ru-RU"/>
        </w:rPr>
        <w:t xml:space="preserve">Если на 1-м лингвистическом международном конгрессе в Гааге в 1928 году новая русская синхронистическая школа заявила о себе как о последователях учения де Соссюра, то на конгрессе в Женеве в 1931 году они выступили защитниками функционалистской и структуралистской теории языка, объявив ее новым шагом вперед в общелингвистической науке. </w:t>
      </w:r>
      <w:r w:rsidR="00F45988">
        <w:rPr>
          <w:color w:val="auto"/>
          <w:lang w:val="ru-RU"/>
        </w:rPr>
        <w:t>В</w:t>
      </w:r>
      <w:r w:rsidRPr="00797F70">
        <w:rPr>
          <w:color w:val="auto"/>
          <w:lang w:val="ru-RU"/>
        </w:rPr>
        <w:t xml:space="preserve"> новой системе счастливо обнаруживаются свежесть </w:t>
      </w:r>
      <w:proofErr w:type="spellStart"/>
      <w:r w:rsidRPr="00797F70">
        <w:rPr>
          <w:color w:val="auto"/>
          <w:lang w:val="ru-RU"/>
        </w:rPr>
        <w:t>гумбольдтовской</w:t>
      </w:r>
      <w:proofErr w:type="spellEnd"/>
      <w:r w:rsidRPr="00797F70">
        <w:rPr>
          <w:color w:val="auto"/>
          <w:lang w:val="ru-RU"/>
        </w:rPr>
        <w:t xml:space="preserve"> </w:t>
      </w:r>
      <w:proofErr w:type="spellStart"/>
      <w:r w:rsidRPr="00797F70">
        <w:rPr>
          <w:color w:val="auto"/>
          <w:lang w:val="ru-RU"/>
        </w:rPr>
        <w:t>лингво</w:t>
      </w:r>
      <w:proofErr w:type="spellEnd"/>
      <w:r w:rsidRPr="00797F70">
        <w:rPr>
          <w:color w:val="auto"/>
          <w:lang w:val="ru-RU"/>
        </w:rPr>
        <w:t xml:space="preserve">-психологической школы, а также логика и точность методов сравнительно-исторического исследования младограмматиков школы </w:t>
      </w:r>
      <w:proofErr w:type="spellStart"/>
      <w:r w:rsidRPr="00797F70">
        <w:rPr>
          <w:color w:val="auto"/>
          <w:lang w:val="ru-RU"/>
        </w:rPr>
        <w:t>Боппа</w:t>
      </w:r>
      <w:proofErr w:type="spellEnd"/>
      <w:r w:rsidRPr="00797F70">
        <w:rPr>
          <w:color w:val="auto"/>
          <w:lang w:val="ru-RU"/>
        </w:rPr>
        <w:t xml:space="preserve"> (</w:t>
      </w:r>
      <w:proofErr w:type="spellStart"/>
      <w:r w:rsidRPr="00797F70">
        <w:rPr>
          <w:color w:val="auto"/>
          <w:lang w:val="ru-RU"/>
        </w:rPr>
        <w:t>подр</w:t>
      </w:r>
      <w:proofErr w:type="spellEnd"/>
      <w:r w:rsidRPr="00797F70">
        <w:rPr>
          <w:color w:val="auto"/>
          <w:lang w:val="ru-RU"/>
        </w:rPr>
        <w:t xml:space="preserve">. см. </w:t>
      </w:r>
    </w:p>
    <w:p w:rsidR="00490B39" w:rsidRPr="00797F70" w:rsidRDefault="00490B39" w:rsidP="00490B39">
      <w:pPr>
        <w:pStyle w:val="Default"/>
      </w:pPr>
      <w:r w:rsidRPr="00797F70">
        <w:rPr>
          <w:i/>
          <w:iCs/>
          <w:color w:val="auto"/>
          <w:lang w:val="et-EE"/>
        </w:rPr>
        <w:t>„Ç</w:t>
      </w:r>
      <w:proofErr w:type="spellStart"/>
      <w:r w:rsidRPr="00797F70">
        <w:rPr>
          <w:i/>
          <w:iCs/>
          <w:color w:val="auto"/>
        </w:rPr>
        <w:t>asopis</w:t>
      </w:r>
      <w:proofErr w:type="spellEnd"/>
      <w:r w:rsidRPr="00797F70">
        <w:rPr>
          <w:i/>
          <w:iCs/>
          <w:color w:val="auto"/>
        </w:rPr>
        <w:t xml:space="preserve"> </w:t>
      </w:r>
      <w:r w:rsidRPr="00797F70">
        <w:rPr>
          <w:i/>
          <w:color w:val="auto"/>
        </w:rPr>
        <w:t xml:space="preserve">pro </w:t>
      </w:r>
      <w:proofErr w:type="spellStart"/>
      <w:r w:rsidRPr="00797F70">
        <w:rPr>
          <w:i/>
          <w:color w:val="auto"/>
        </w:rPr>
        <w:t>moderni</w:t>
      </w:r>
      <w:proofErr w:type="spellEnd"/>
      <w:r w:rsidRPr="00797F70">
        <w:rPr>
          <w:i/>
          <w:color w:val="auto"/>
        </w:rPr>
        <w:t xml:space="preserve"> </w:t>
      </w:r>
      <w:proofErr w:type="spellStart"/>
      <w:r w:rsidRPr="00797F70">
        <w:rPr>
          <w:i/>
          <w:color w:val="auto"/>
        </w:rPr>
        <w:t>filologii</w:t>
      </w:r>
      <w:proofErr w:type="spellEnd"/>
      <w:r w:rsidRPr="00797F70">
        <w:rPr>
          <w:color w:val="auto"/>
        </w:rPr>
        <w:t>” XVIII, 1</w:t>
      </w:r>
      <w:r w:rsidRPr="00797F70">
        <w:rPr>
          <w:color w:val="auto"/>
          <w:lang w:val="ru-RU"/>
        </w:rPr>
        <w:t xml:space="preserve">). </w:t>
      </w:r>
      <w:r w:rsidR="00F45988">
        <w:rPr>
          <w:color w:val="auto"/>
          <w:lang w:val="ru-RU"/>
        </w:rPr>
        <w:t>В</w:t>
      </w:r>
      <w:r w:rsidRPr="00797F70">
        <w:rPr>
          <w:color w:val="auto"/>
          <w:lang w:val="ru-RU"/>
        </w:rPr>
        <w:t xml:space="preserve"> последнее время число сторонников синхронистической теории изучения языка и методов стати</w:t>
      </w:r>
      <w:r>
        <w:rPr>
          <w:color w:val="auto"/>
          <w:lang w:val="ru-RU"/>
        </w:rPr>
        <w:t>сти</w:t>
      </w:r>
      <w:r w:rsidRPr="00797F70">
        <w:rPr>
          <w:color w:val="auto"/>
          <w:lang w:val="ru-RU"/>
        </w:rPr>
        <w:t>ческой грамматики растет, так как он позволяет не просто констатировать факт, но и дает методы подхода к исходным корням и функциям объекта. Новая лингвистика считает своей задачей исследование чисто фонетических изменений, с одной стороны, и углубление в изменение ее новых функций</w:t>
      </w:r>
      <w:r>
        <w:rPr>
          <w:color w:val="auto"/>
          <w:lang w:val="ru-RU"/>
        </w:rPr>
        <w:t xml:space="preserve"> под влиянием внешних фа</w:t>
      </w:r>
      <w:r w:rsidRPr="00797F70">
        <w:rPr>
          <w:color w:val="auto"/>
          <w:lang w:val="ru-RU"/>
        </w:rPr>
        <w:t xml:space="preserve">кторов, с другой, привлекая к анализу примеры их исторически родственных языков всего мира. Это позволит выявить законы структурирования языка. Сторонники Пражского лингвистического кружка предпочитают диахроническое исследование, т.е. восстановление всей хронологической последовательности, предшествующей языковому акту на пути к синхронному изучению. Во второй части статьи Арумаа касается предыстории нового лингвистического направления. Пражский лингвистический кружок – это первое объединение ученых лингвистов, работающих под эгидой единого учения. Фонологические аспекты изучаются на основе теории де Соссюра – создателя теории синхронного и диахронного подхода к </w:t>
      </w:r>
      <w:r w:rsidRPr="00797F70">
        <w:rPr>
          <w:color w:val="auto"/>
          <w:lang w:val="ru-RU"/>
        </w:rPr>
        <w:lastRenderedPageBreak/>
        <w:t xml:space="preserve">языку с соответствующим различением фонемы и звука, языка и речи. Еще ранее это явление отмечал в своих работах </w:t>
      </w:r>
      <w:proofErr w:type="spellStart"/>
      <w:r w:rsidRPr="00797F70">
        <w:rPr>
          <w:color w:val="auto"/>
          <w:lang w:val="ru-RU"/>
        </w:rPr>
        <w:t>Бодуэн</w:t>
      </w:r>
      <w:proofErr w:type="spellEnd"/>
      <w:r w:rsidRPr="00797F70">
        <w:rPr>
          <w:color w:val="auto"/>
          <w:lang w:val="ru-RU"/>
        </w:rPr>
        <w:t xml:space="preserve"> де </w:t>
      </w:r>
      <w:proofErr w:type="spellStart"/>
      <w:r w:rsidRPr="00797F70">
        <w:rPr>
          <w:color w:val="auto"/>
          <w:lang w:val="ru-RU"/>
        </w:rPr>
        <w:t>Куртене</w:t>
      </w:r>
      <w:proofErr w:type="spellEnd"/>
      <w:r w:rsidRPr="00797F70">
        <w:rPr>
          <w:color w:val="auto"/>
          <w:lang w:val="ru-RU"/>
        </w:rPr>
        <w:t xml:space="preserve">. Теперь современные слависты </w:t>
      </w:r>
      <w:proofErr w:type="spellStart"/>
      <w:r w:rsidRPr="00797F70">
        <w:rPr>
          <w:color w:val="auto"/>
          <w:lang w:val="ru-RU"/>
        </w:rPr>
        <w:t>Р.Якобсон</w:t>
      </w:r>
      <w:proofErr w:type="spellEnd"/>
      <w:r w:rsidRPr="00797F70">
        <w:rPr>
          <w:color w:val="auto"/>
          <w:lang w:val="ru-RU"/>
        </w:rPr>
        <w:t xml:space="preserve"> (Прага), </w:t>
      </w:r>
      <w:proofErr w:type="spellStart"/>
      <w:r w:rsidRPr="00797F70">
        <w:rPr>
          <w:color w:val="auto"/>
          <w:lang w:val="ru-RU"/>
        </w:rPr>
        <w:t>С.Карчевский</w:t>
      </w:r>
      <w:proofErr w:type="spellEnd"/>
      <w:r w:rsidRPr="00797F70">
        <w:rPr>
          <w:color w:val="auto"/>
          <w:lang w:val="ru-RU"/>
        </w:rPr>
        <w:t xml:space="preserve"> (Женева) и кн. </w:t>
      </w:r>
      <w:proofErr w:type="spellStart"/>
      <w:r w:rsidRPr="00797F70">
        <w:rPr>
          <w:color w:val="auto"/>
          <w:lang w:val="ru-RU"/>
        </w:rPr>
        <w:t>Н.С.Трубецкой</w:t>
      </w:r>
      <w:proofErr w:type="spellEnd"/>
      <w:r w:rsidRPr="00797F70">
        <w:rPr>
          <w:color w:val="auto"/>
          <w:lang w:val="ru-RU"/>
        </w:rPr>
        <w:t xml:space="preserve"> (Вена) развивают понятие фонемы как функциональной единицы (знака) особой науки о языке. В 1921 году эту идею де Соссюра поддержал </w:t>
      </w:r>
      <w:proofErr w:type="spellStart"/>
      <w:r w:rsidRPr="00797F70">
        <w:rPr>
          <w:color w:val="auto"/>
          <w:lang w:val="ru-RU"/>
        </w:rPr>
        <w:t>Э.Сапир</w:t>
      </w:r>
      <w:proofErr w:type="spellEnd"/>
      <w:r w:rsidRPr="00797F70">
        <w:rPr>
          <w:color w:val="auto"/>
          <w:lang w:val="ru-RU"/>
        </w:rPr>
        <w:t xml:space="preserve"> (Чикаго, США), который в статье 1925 года утверждал, что как артикуляция звука, так и его речевые варианты есть психологический акт и </w:t>
      </w:r>
      <w:r>
        <w:rPr>
          <w:color w:val="auto"/>
          <w:lang w:val="ru-RU"/>
        </w:rPr>
        <w:t>неверно</w:t>
      </w:r>
      <w:r w:rsidRPr="00797F70">
        <w:rPr>
          <w:color w:val="auto"/>
          <w:lang w:val="ru-RU"/>
        </w:rPr>
        <w:t xml:space="preserve"> подходить к психологии языка преимущественно только с грамматической точки зрения</w:t>
      </w:r>
      <w:r>
        <w:rPr>
          <w:color w:val="auto"/>
          <w:lang w:val="ru-RU"/>
        </w:rPr>
        <w:t>.</w:t>
      </w:r>
      <w:r w:rsidRPr="00797F70">
        <w:rPr>
          <w:color w:val="auto"/>
          <w:lang w:val="ru-RU"/>
        </w:rPr>
        <w:t xml:space="preserve"> Четкое разделение фонемы и звука проводит</w:t>
      </w:r>
      <w:r>
        <w:rPr>
          <w:color w:val="auto"/>
          <w:lang w:val="ru-RU"/>
        </w:rPr>
        <w:t>ся в</w:t>
      </w:r>
      <w:r w:rsidRPr="00797F70">
        <w:rPr>
          <w:color w:val="auto"/>
          <w:lang w:val="ru-RU"/>
        </w:rPr>
        <w:t xml:space="preserve"> статье английск</w:t>
      </w:r>
      <w:r>
        <w:rPr>
          <w:color w:val="auto"/>
          <w:lang w:val="ru-RU"/>
        </w:rPr>
        <w:t>ого</w:t>
      </w:r>
      <w:r w:rsidRPr="00797F70">
        <w:rPr>
          <w:color w:val="auto"/>
          <w:lang w:val="ru-RU"/>
        </w:rPr>
        <w:t xml:space="preserve"> лингви</w:t>
      </w:r>
      <w:r>
        <w:rPr>
          <w:color w:val="auto"/>
          <w:lang w:val="ru-RU"/>
        </w:rPr>
        <w:t>ста</w:t>
      </w:r>
      <w:r w:rsidRPr="00797F70">
        <w:rPr>
          <w:color w:val="auto"/>
          <w:lang w:val="ru-RU"/>
        </w:rPr>
        <w:t xml:space="preserve"> </w:t>
      </w:r>
      <w:proofErr w:type="spellStart"/>
      <w:r w:rsidRPr="00797F70">
        <w:rPr>
          <w:color w:val="auto"/>
          <w:lang w:val="ru-RU"/>
        </w:rPr>
        <w:t>Д</w:t>
      </w:r>
      <w:r w:rsidR="00F45988">
        <w:rPr>
          <w:color w:val="auto"/>
          <w:lang w:val="ru-RU"/>
        </w:rPr>
        <w:t>.</w:t>
      </w:r>
      <w:r w:rsidRPr="00797F70">
        <w:rPr>
          <w:color w:val="auto"/>
          <w:lang w:val="ru-RU"/>
        </w:rPr>
        <w:t>Джонс</w:t>
      </w:r>
      <w:r>
        <w:rPr>
          <w:color w:val="auto"/>
          <w:lang w:val="ru-RU"/>
        </w:rPr>
        <w:t>а</w:t>
      </w:r>
      <w:proofErr w:type="spellEnd"/>
      <w:r w:rsidRPr="00797F70">
        <w:rPr>
          <w:color w:val="auto"/>
          <w:lang w:val="ru-RU"/>
        </w:rPr>
        <w:t xml:space="preserve"> («</w:t>
      </w:r>
      <w:proofErr w:type="spellStart"/>
      <w:r w:rsidRPr="00797F70">
        <w:rPr>
          <w:i/>
          <w:iCs/>
          <w:color w:val="auto"/>
        </w:rPr>
        <w:t>Lautzeichen</w:t>
      </w:r>
      <w:proofErr w:type="spellEnd"/>
      <w:r w:rsidRPr="00797F70">
        <w:rPr>
          <w:i/>
          <w:iCs/>
          <w:color w:val="auto"/>
        </w:rPr>
        <w:t xml:space="preserve"> und </w:t>
      </w:r>
      <w:proofErr w:type="spellStart"/>
      <w:r w:rsidRPr="00797F70">
        <w:rPr>
          <w:i/>
          <w:iCs/>
          <w:color w:val="auto"/>
        </w:rPr>
        <w:t>ihre</w:t>
      </w:r>
      <w:proofErr w:type="spellEnd"/>
      <w:r w:rsidRPr="00797F70">
        <w:rPr>
          <w:i/>
          <w:iCs/>
          <w:color w:val="auto"/>
        </w:rPr>
        <w:t xml:space="preserve"> </w:t>
      </w:r>
      <w:proofErr w:type="spellStart"/>
      <w:r w:rsidRPr="00797F70">
        <w:rPr>
          <w:i/>
          <w:iCs/>
          <w:color w:val="auto"/>
        </w:rPr>
        <w:t>Anwendung</w:t>
      </w:r>
      <w:proofErr w:type="spellEnd"/>
      <w:r w:rsidRPr="00797F70">
        <w:rPr>
          <w:i/>
          <w:iCs/>
          <w:color w:val="auto"/>
        </w:rPr>
        <w:t xml:space="preserve"> in </w:t>
      </w:r>
      <w:proofErr w:type="spellStart"/>
      <w:r w:rsidRPr="00797F70">
        <w:rPr>
          <w:i/>
          <w:iCs/>
          <w:color w:val="auto"/>
        </w:rPr>
        <w:t>verschiedenen</w:t>
      </w:r>
      <w:proofErr w:type="spellEnd"/>
      <w:r w:rsidRPr="00797F70">
        <w:rPr>
          <w:i/>
          <w:iCs/>
          <w:color w:val="auto"/>
        </w:rPr>
        <w:t xml:space="preserve"> </w:t>
      </w:r>
      <w:proofErr w:type="spellStart"/>
      <w:r w:rsidRPr="00797F70">
        <w:rPr>
          <w:i/>
          <w:iCs/>
          <w:color w:val="auto"/>
        </w:rPr>
        <w:t>Sprachgebieten</w:t>
      </w:r>
      <w:proofErr w:type="spellEnd"/>
      <w:r>
        <w:rPr>
          <w:i/>
          <w:iCs/>
          <w:color w:val="auto"/>
          <w:lang w:val="ru-RU"/>
        </w:rPr>
        <w:t>»</w:t>
      </w:r>
      <w:r w:rsidRPr="00797F70">
        <w:rPr>
          <w:i/>
          <w:iCs/>
          <w:color w:val="auto"/>
          <w:lang w:val="ru-RU"/>
        </w:rPr>
        <w:t xml:space="preserve">, </w:t>
      </w:r>
      <w:r w:rsidRPr="00797F70">
        <w:rPr>
          <w:iCs/>
          <w:color w:val="auto"/>
          <w:lang w:val="ru-RU"/>
        </w:rPr>
        <w:t>опубликовавш</w:t>
      </w:r>
      <w:r>
        <w:rPr>
          <w:iCs/>
          <w:color w:val="auto"/>
          <w:lang w:val="ru-RU"/>
        </w:rPr>
        <w:t>его</w:t>
      </w:r>
      <w:r w:rsidRPr="00797F70">
        <w:rPr>
          <w:iCs/>
          <w:color w:val="auto"/>
          <w:lang w:val="ru-RU"/>
        </w:rPr>
        <w:t xml:space="preserve"> свою работу как раз во время гаагской дискуссии.</w:t>
      </w:r>
      <w:r w:rsidRPr="00797F70">
        <w:rPr>
          <w:color w:val="auto"/>
        </w:rPr>
        <w:t xml:space="preserve"> </w:t>
      </w:r>
      <w:r>
        <w:rPr>
          <w:color w:val="auto"/>
          <w:lang w:val="ru-RU"/>
        </w:rPr>
        <w:t>Подобными</w:t>
      </w:r>
      <w:r w:rsidRPr="00797F70">
        <w:rPr>
          <w:color w:val="auto"/>
          <w:lang w:val="ru-RU"/>
        </w:rPr>
        <w:t xml:space="preserve"> проблемами занимаются </w:t>
      </w:r>
      <w:proofErr w:type="spellStart"/>
      <w:r w:rsidRPr="00797F70">
        <w:rPr>
          <w:color w:val="auto"/>
          <w:lang w:val="ru-RU"/>
        </w:rPr>
        <w:t>Э</w:t>
      </w:r>
      <w:r w:rsidR="00F45988">
        <w:rPr>
          <w:color w:val="auto"/>
          <w:lang w:val="ru-RU"/>
        </w:rPr>
        <w:t>.</w:t>
      </w:r>
      <w:r w:rsidRPr="00797F70">
        <w:rPr>
          <w:color w:val="auto"/>
          <w:lang w:val="ru-RU"/>
        </w:rPr>
        <w:t>Рихтер</w:t>
      </w:r>
      <w:proofErr w:type="spellEnd"/>
      <w:r w:rsidRPr="00797F70">
        <w:rPr>
          <w:color w:val="auto"/>
          <w:lang w:val="ru-RU"/>
        </w:rPr>
        <w:t xml:space="preserve">, </w:t>
      </w:r>
      <w:proofErr w:type="spellStart"/>
      <w:r w:rsidRPr="00797F70">
        <w:rPr>
          <w:color w:val="auto"/>
          <w:lang w:val="ru-RU"/>
        </w:rPr>
        <w:t>А</w:t>
      </w:r>
      <w:r w:rsidR="00F45988">
        <w:rPr>
          <w:color w:val="auto"/>
          <w:lang w:val="ru-RU"/>
        </w:rPr>
        <w:t>.</w:t>
      </w:r>
      <w:r w:rsidRPr="00797F70">
        <w:rPr>
          <w:color w:val="auto"/>
          <w:lang w:val="ru-RU"/>
        </w:rPr>
        <w:t>Шмитт</w:t>
      </w:r>
      <w:proofErr w:type="spellEnd"/>
      <w:r w:rsidRPr="00797F70">
        <w:rPr>
          <w:color w:val="auto"/>
          <w:lang w:val="ru-RU"/>
        </w:rPr>
        <w:t xml:space="preserve">, норвежец </w:t>
      </w:r>
      <w:proofErr w:type="spellStart"/>
      <w:r w:rsidRPr="00797F70">
        <w:rPr>
          <w:color w:val="auto"/>
          <w:lang w:val="ru-RU"/>
        </w:rPr>
        <w:t>А</w:t>
      </w:r>
      <w:r w:rsidR="00F45988">
        <w:rPr>
          <w:color w:val="auto"/>
          <w:lang w:val="ru-RU"/>
        </w:rPr>
        <w:t>.З</w:t>
      </w:r>
      <w:r w:rsidRPr="00797F70">
        <w:rPr>
          <w:color w:val="auto"/>
          <w:lang w:val="ru-RU"/>
        </w:rPr>
        <w:t>оммерфельт</w:t>
      </w:r>
      <w:proofErr w:type="spellEnd"/>
      <w:r w:rsidRPr="00797F70">
        <w:rPr>
          <w:color w:val="auto"/>
          <w:lang w:val="ru-RU"/>
        </w:rPr>
        <w:t xml:space="preserve">. Свою теорию о фонеме и основах фонологии участники Пражского лингвистического кружка представили на конгрессе в Женеве в 1930 году. В третьей части статьи Арумаа переходит к изложению основ фонологии Пражского лингвистического кружка. Отметив различие между произношением одного и того же звука в словах говоров и диалектов одного и того же языка, он формулирует понятие </w:t>
      </w:r>
      <w:r w:rsidRPr="00797F70">
        <w:rPr>
          <w:i/>
          <w:color w:val="auto"/>
          <w:lang w:val="ru-RU"/>
        </w:rPr>
        <w:t>фонемы</w:t>
      </w:r>
      <w:r w:rsidRPr="00797F70">
        <w:rPr>
          <w:color w:val="auto"/>
          <w:lang w:val="ru-RU"/>
        </w:rPr>
        <w:t xml:space="preserve"> как образа звука – единой основы для построения общей системы языка. Фонетика – это наука о естественном языке, а фонология – это научное (абстрактное) описание языка в его фонемах и функциях. Они не исключают друг друга: точное фонетическое описание есте</w:t>
      </w:r>
      <w:r>
        <w:rPr>
          <w:color w:val="auto"/>
          <w:lang w:val="ru-RU"/>
        </w:rPr>
        <w:t>ст</w:t>
      </w:r>
      <w:r w:rsidRPr="00797F70">
        <w:rPr>
          <w:color w:val="auto"/>
          <w:lang w:val="ru-RU"/>
        </w:rPr>
        <w:t xml:space="preserve">венного звука – основа для представления фонемы в целом в зависимости от ее позиции в слове и артикуляционной базы говорящих. Психологический подход составляет ядро фонологии, который опирается как на ассоциативный, так и на морфологический анализ. </w:t>
      </w:r>
      <w:r>
        <w:rPr>
          <w:color w:val="auto"/>
          <w:lang w:val="ru-RU"/>
        </w:rPr>
        <w:t>Для примера Арумаа</w:t>
      </w:r>
      <w:r w:rsidRPr="00797F70">
        <w:rPr>
          <w:color w:val="auto"/>
          <w:lang w:val="ru-RU"/>
        </w:rPr>
        <w:t xml:space="preserve"> анализ</w:t>
      </w:r>
      <w:r>
        <w:rPr>
          <w:color w:val="auto"/>
          <w:lang w:val="ru-RU"/>
        </w:rPr>
        <w:t>и</w:t>
      </w:r>
      <w:r w:rsidRPr="00797F70">
        <w:rPr>
          <w:color w:val="auto"/>
          <w:lang w:val="ru-RU"/>
        </w:rPr>
        <w:t>рует</w:t>
      </w:r>
      <w:r>
        <w:rPr>
          <w:color w:val="auto"/>
          <w:lang w:val="ru-RU"/>
        </w:rPr>
        <w:t xml:space="preserve"> </w:t>
      </w:r>
      <w:r w:rsidRPr="00797F70">
        <w:rPr>
          <w:color w:val="auto"/>
          <w:lang w:val="ru-RU"/>
        </w:rPr>
        <w:t xml:space="preserve">слово </w:t>
      </w:r>
      <w:r w:rsidRPr="00797F70">
        <w:rPr>
          <w:i/>
          <w:color w:val="auto"/>
          <w:lang w:val="et-EE"/>
        </w:rPr>
        <w:t>silmad</w:t>
      </w:r>
      <w:r w:rsidRPr="00797F70">
        <w:rPr>
          <w:color w:val="auto"/>
          <w:lang w:val="ru-RU"/>
        </w:rPr>
        <w:t xml:space="preserve"> – глаза с ассоциативной, грамматической и фонологической точек зрения. </w:t>
      </w:r>
      <w:r>
        <w:rPr>
          <w:color w:val="auto"/>
          <w:lang w:val="ru-RU"/>
        </w:rPr>
        <w:t>Он ф</w:t>
      </w:r>
      <w:r w:rsidRPr="00797F70">
        <w:rPr>
          <w:color w:val="auto"/>
          <w:lang w:val="ru-RU"/>
        </w:rPr>
        <w:t>ормулирует понятие фонетического во</w:t>
      </w:r>
      <w:r>
        <w:rPr>
          <w:color w:val="auto"/>
          <w:lang w:val="ru-RU"/>
        </w:rPr>
        <w:t>с</w:t>
      </w:r>
      <w:r w:rsidRPr="00797F70">
        <w:rPr>
          <w:color w:val="auto"/>
          <w:lang w:val="ru-RU"/>
        </w:rPr>
        <w:t>производства фонемы – вариативность</w:t>
      </w:r>
      <w:r>
        <w:rPr>
          <w:color w:val="auto"/>
          <w:lang w:val="ru-RU"/>
        </w:rPr>
        <w:t>, считая, что ф</w:t>
      </w:r>
      <w:r w:rsidRPr="00797F70">
        <w:rPr>
          <w:color w:val="auto"/>
          <w:lang w:val="ru-RU"/>
        </w:rPr>
        <w:t>онема абстрактна до тех пор, пока не получит свое воплощение в акте говорения</w:t>
      </w:r>
      <w:r w:rsidRPr="00797F70">
        <w:rPr>
          <w:color w:val="auto"/>
        </w:rPr>
        <w:t>.</w:t>
      </w:r>
      <w:r w:rsidRPr="00797F70">
        <w:rPr>
          <w:color w:val="auto"/>
          <w:lang w:val="ru-RU"/>
        </w:rPr>
        <w:t xml:space="preserve"> </w:t>
      </w:r>
      <w:r w:rsidR="00F45988">
        <w:rPr>
          <w:color w:val="auto"/>
          <w:lang w:val="ru-RU"/>
        </w:rPr>
        <w:t>П</w:t>
      </w:r>
      <w:r>
        <w:rPr>
          <w:color w:val="auto"/>
          <w:lang w:val="ru-RU"/>
        </w:rPr>
        <w:t>ривод</w:t>
      </w:r>
      <w:r w:rsidR="00F45988">
        <w:rPr>
          <w:color w:val="auto"/>
          <w:lang w:val="ru-RU"/>
        </w:rPr>
        <w:t>ится</w:t>
      </w:r>
      <w:r w:rsidRPr="00797F70">
        <w:rPr>
          <w:color w:val="auto"/>
          <w:lang w:val="ru-RU"/>
        </w:rPr>
        <w:t xml:space="preserve"> пример </w:t>
      </w:r>
      <w:proofErr w:type="spellStart"/>
      <w:r>
        <w:rPr>
          <w:color w:val="auto"/>
          <w:lang w:val="ru-RU"/>
        </w:rPr>
        <w:t>Н.</w:t>
      </w:r>
      <w:r w:rsidRPr="00797F70">
        <w:rPr>
          <w:color w:val="auto"/>
          <w:lang w:val="ru-RU"/>
        </w:rPr>
        <w:t>Трубецко</w:t>
      </w:r>
      <w:r>
        <w:rPr>
          <w:color w:val="auto"/>
          <w:lang w:val="ru-RU"/>
        </w:rPr>
        <w:t>го</w:t>
      </w:r>
      <w:proofErr w:type="spellEnd"/>
      <w:r w:rsidRPr="00797F70">
        <w:rPr>
          <w:color w:val="auto"/>
          <w:lang w:val="ru-RU"/>
        </w:rPr>
        <w:t xml:space="preserve"> из черкесского диалекта, где фонема </w:t>
      </w:r>
      <w:r w:rsidRPr="00797F70">
        <w:rPr>
          <w:i/>
          <w:color w:val="auto"/>
          <w:lang w:val="ru-RU"/>
        </w:rPr>
        <w:t>к</w:t>
      </w:r>
      <w:r w:rsidRPr="00797F70">
        <w:rPr>
          <w:color w:val="auto"/>
          <w:lang w:val="ru-RU"/>
        </w:rPr>
        <w:t xml:space="preserve"> имеет шесть образов-вариан</w:t>
      </w:r>
      <w:r w:rsidR="001947E6">
        <w:rPr>
          <w:color w:val="auto"/>
          <w:lang w:val="ru-RU"/>
        </w:rPr>
        <w:t>т</w:t>
      </w:r>
      <w:r w:rsidRPr="00797F70">
        <w:rPr>
          <w:color w:val="auto"/>
          <w:lang w:val="ru-RU"/>
        </w:rPr>
        <w:t xml:space="preserve">ов. В 4-й части </w:t>
      </w:r>
      <w:r>
        <w:rPr>
          <w:color w:val="auto"/>
          <w:lang w:val="ru-RU"/>
        </w:rPr>
        <w:t xml:space="preserve">Арумаа </w:t>
      </w:r>
      <w:r w:rsidRPr="00797F70">
        <w:rPr>
          <w:color w:val="auto"/>
          <w:lang w:val="ru-RU"/>
        </w:rPr>
        <w:t>останавливается на взаимоотношении классической фонетики и фонологии</w:t>
      </w:r>
      <w:r>
        <w:rPr>
          <w:color w:val="auto"/>
          <w:lang w:val="ru-RU"/>
        </w:rPr>
        <w:t>, представленной</w:t>
      </w:r>
      <w:r w:rsidRPr="00797F70">
        <w:rPr>
          <w:color w:val="auto"/>
          <w:lang w:val="ru-RU"/>
        </w:rPr>
        <w:t xml:space="preserve"> как истори</w:t>
      </w:r>
      <w:r>
        <w:rPr>
          <w:color w:val="auto"/>
          <w:lang w:val="ru-RU"/>
        </w:rPr>
        <w:t>я</w:t>
      </w:r>
      <w:r w:rsidRPr="00797F70">
        <w:rPr>
          <w:color w:val="auto"/>
          <w:lang w:val="ru-RU"/>
        </w:rPr>
        <w:t xml:space="preserve"> динамической системы языка. Пример – система Трубецко</w:t>
      </w:r>
      <w:r>
        <w:rPr>
          <w:color w:val="auto"/>
          <w:lang w:val="ru-RU"/>
        </w:rPr>
        <w:t>го</w:t>
      </w:r>
      <w:r w:rsidRPr="00797F70">
        <w:rPr>
          <w:color w:val="auto"/>
          <w:lang w:val="ru-RU"/>
        </w:rPr>
        <w:t xml:space="preserve"> в исследовании фонем в процессе говорения (сонорность, акустика, высота звука, положение в полости рта, артикуляция, фонологическая реализация; </w:t>
      </w:r>
      <w:proofErr w:type="spellStart"/>
      <w:r w:rsidRPr="00797F70">
        <w:rPr>
          <w:color w:val="auto"/>
          <w:lang w:val="ru-RU"/>
        </w:rPr>
        <w:t>подр</w:t>
      </w:r>
      <w:proofErr w:type="spellEnd"/>
      <w:r w:rsidRPr="00797F70">
        <w:rPr>
          <w:color w:val="auto"/>
          <w:lang w:val="ru-RU"/>
        </w:rPr>
        <w:t xml:space="preserve">. см. </w:t>
      </w:r>
      <w:r w:rsidRPr="00797F70">
        <w:rPr>
          <w:color w:val="auto"/>
        </w:rPr>
        <w:t xml:space="preserve">N. </w:t>
      </w:r>
      <w:proofErr w:type="spellStart"/>
      <w:r w:rsidRPr="00797F70">
        <w:rPr>
          <w:color w:val="auto"/>
        </w:rPr>
        <w:t>Trubetzkoy</w:t>
      </w:r>
      <w:proofErr w:type="spellEnd"/>
      <w:r w:rsidRPr="00797F70">
        <w:rPr>
          <w:color w:val="auto"/>
        </w:rPr>
        <w:t xml:space="preserve">: </w:t>
      </w:r>
      <w:proofErr w:type="spellStart"/>
      <w:r w:rsidRPr="00797F70">
        <w:rPr>
          <w:color w:val="auto"/>
        </w:rPr>
        <w:t>Zur</w:t>
      </w:r>
      <w:proofErr w:type="spellEnd"/>
      <w:r w:rsidRPr="00797F70">
        <w:rPr>
          <w:color w:val="auto"/>
        </w:rPr>
        <w:t xml:space="preserve"> </w:t>
      </w:r>
      <w:proofErr w:type="spellStart"/>
      <w:r w:rsidRPr="00797F70">
        <w:rPr>
          <w:color w:val="auto"/>
        </w:rPr>
        <w:t>allgemeinen</w:t>
      </w:r>
      <w:proofErr w:type="spellEnd"/>
      <w:r w:rsidRPr="00797F70">
        <w:rPr>
          <w:color w:val="auto"/>
        </w:rPr>
        <w:t xml:space="preserve"> </w:t>
      </w:r>
      <w:proofErr w:type="spellStart"/>
      <w:r w:rsidRPr="00797F70">
        <w:rPr>
          <w:color w:val="auto"/>
        </w:rPr>
        <w:t>Theorie</w:t>
      </w:r>
      <w:proofErr w:type="spellEnd"/>
      <w:r w:rsidRPr="00797F70">
        <w:rPr>
          <w:color w:val="auto"/>
        </w:rPr>
        <w:t xml:space="preserve"> der </w:t>
      </w:r>
      <w:proofErr w:type="spellStart"/>
      <w:r w:rsidRPr="00797F70">
        <w:rPr>
          <w:color w:val="auto"/>
        </w:rPr>
        <w:t>phonologischen</w:t>
      </w:r>
      <w:proofErr w:type="spellEnd"/>
      <w:r w:rsidRPr="00797F70">
        <w:rPr>
          <w:color w:val="auto"/>
        </w:rPr>
        <w:t xml:space="preserve"> </w:t>
      </w:r>
      <w:proofErr w:type="spellStart"/>
      <w:r w:rsidRPr="00797F70">
        <w:rPr>
          <w:color w:val="auto"/>
        </w:rPr>
        <w:t>Vokalsysteme</w:t>
      </w:r>
      <w:proofErr w:type="spellEnd"/>
      <w:r w:rsidRPr="00797F70">
        <w:rPr>
          <w:color w:val="auto"/>
        </w:rPr>
        <w:t>. (</w:t>
      </w:r>
      <w:proofErr w:type="spellStart"/>
      <w:r w:rsidRPr="00797F70">
        <w:rPr>
          <w:color w:val="auto"/>
        </w:rPr>
        <w:t>Travaux</w:t>
      </w:r>
      <w:proofErr w:type="spellEnd"/>
      <w:r w:rsidRPr="00797F70">
        <w:rPr>
          <w:color w:val="auto"/>
        </w:rPr>
        <w:t xml:space="preserve"> I).</w:t>
      </w:r>
      <w:r w:rsidRPr="00797F70">
        <w:rPr>
          <w:color w:val="auto"/>
          <w:lang w:val="ru-RU"/>
        </w:rPr>
        <w:t xml:space="preserve"> Далее</w:t>
      </w:r>
      <w:r>
        <w:rPr>
          <w:color w:val="auto"/>
          <w:lang w:val="ru-RU"/>
        </w:rPr>
        <w:t xml:space="preserve"> следую </w:t>
      </w:r>
      <w:r w:rsidRPr="00797F70">
        <w:rPr>
          <w:color w:val="auto"/>
          <w:lang w:val="ru-RU"/>
        </w:rPr>
        <w:t xml:space="preserve">примеры </w:t>
      </w:r>
      <w:r w:rsidR="00F45988">
        <w:rPr>
          <w:color w:val="auto"/>
          <w:lang w:val="ru-RU"/>
        </w:rPr>
        <w:t xml:space="preserve">самого </w:t>
      </w:r>
      <w:r w:rsidRPr="00797F70">
        <w:rPr>
          <w:color w:val="auto"/>
          <w:lang w:val="ru-RU"/>
        </w:rPr>
        <w:t>Арумаа из эстонского, финского, во</w:t>
      </w:r>
      <w:r>
        <w:rPr>
          <w:color w:val="auto"/>
          <w:lang w:val="ru-RU"/>
        </w:rPr>
        <w:t>дского</w:t>
      </w:r>
      <w:bookmarkStart w:id="0" w:name="_GoBack"/>
      <w:bookmarkEnd w:id="0"/>
      <w:r w:rsidRPr="00797F70">
        <w:rPr>
          <w:color w:val="auto"/>
          <w:lang w:val="ru-RU"/>
        </w:rPr>
        <w:t xml:space="preserve"> и зырянского языков.</w:t>
      </w:r>
      <w:r w:rsidRPr="00797F70">
        <w:rPr>
          <w:color w:val="auto"/>
          <w:lang w:val="et-EE"/>
        </w:rPr>
        <w:t>]</w:t>
      </w:r>
    </w:p>
    <w:p w:rsidR="00490B39" w:rsidRPr="00797F70" w:rsidRDefault="00490B39" w:rsidP="00490B39">
      <w:pPr>
        <w:autoSpaceDE w:val="0"/>
        <w:autoSpaceDN w:val="0"/>
        <w:adjustRightInd w:val="0"/>
        <w:spacing w:after="0" w:line="240" w:lineRule="auto"/>
        <w:rPr>
          <w:rFonts w:ascii="Times New Roman" w:hAnsi="Times New Roman" w:cs="Times New Roman"/>
          <w:sz w:val="24"/>
          <w:szCs w:val="24"/>
        </w:rPr>
      </w:pPr>
    </w:p>
    <w:sectPr w:rsidR="00490B39" w:rsidRPr="00797F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E9"/>
    <w:rsid w:val="00096E4E"/>
    <w:rsid w:val="00121F4A"/>
    <w:rsid w:val="001947E6"/>
    <w:rsid w:val="001C3BAA"/>
    <w:rsid w:val="00377066"/>
    <w:rsid w:val="00417784"/>
    <w:rsid w:val="004411E9"/>
    <w:rsid w:val="00455B31"/>
    <w:rsid w:val="00490B39"/>
    <w:rsid w:val="00534BA9"/>
    <w:rsid w:val="00586853"/>
    <w:rsid w:val="00710D30"/>
    <w:rsid w:val="00765882"/>
    <w:rsid w:val="00766AFE"/>
    <w:rsid w:val="007B4F37"/>
    <w:rsid w:val="00854420"/>
    <w:rsid w:val="008E33AB"/>
    <w:rsid w:val="0091400F"/>
    <w:rsid w:val="0094456D"/>
    <w:rsid w:val="00991667"/>
    <w:rsid w:val="009B2DC0"/>
    <w:rsid w:val="009D2554"/>
    <w:rsid w:val="009E30E9"/>
    <w:rsid w:val="009F11C7"/>
    <w:rsid w:val="00A51E90"/>
    <w:rsid w:val="00A80D12"/>
    <w:rsid w:val="00A92B4F"/>
    <w:rsid w:val="00AA7F63"/>
    <w:rsid w:val="00AF5C69"/>
    <w:rsid w:val="00B134CC"/>
    <w:rsid w:val="00BB7948"/>
    <w:rsid w:val="00CA3C86"/>
    <w:rsid w:val="00F4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AECA1-BD4E-4EAC-BF84-2EF0EE4A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1E9"/>
  </w:style>
  <w:style w:type="paragraph" w:styleId="Heading2">
    <w:name w:val="heading 2"/>
    <w:basedOn w:val="Normal"/>
    <w:link w:val="Heading2Char"/>
    <w:uiPriority w:val="9"/>
    <w:qFormat/>
    <w:rsid w:val="00710D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11E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411E9"/>
    <w:rPr>
      <w:color w:val="0563C1" w:themeColor="hyperlink"/>
      <w:u w:val="single"/>
    </w:rPr>
  </w:style>
  <w:style w:type="character" w:customStyle="1" w:styleId="Heading2Char">
    <w:name w:val="Heading 2 Char"/>
    <w:basedOn w:val="DefaultParagraphFont"/>
    <w:link w:val="Heading2"/>
    <w:uiPriority w:val="9"/>
    <w:rsid w:val="00710D30"/>
    <w:rPr>
      <w:rFonts w:ascii="Times New Roman" w:eastAsia="Times New Roman" w:hAnsi="Times New Roman" w:cs="Times New Roman"/>
      <w:b/>
      <w:bCs/>
      <w:sz w:val="36"/>
      <w:szCs w:val="36"/>
    </w:rPr>
  </w:style>
  <w:style w:type="character" w:customStyle="1" w:styleId="remove-if-empty">
    <w:name w:val="remove-if-empty"/>
    <w:basedOn w:val="DefaultParagraphFont"/>
    <w:rsid w:val="0071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6</cp:revision>
  <dcterms:created xsi:type="dcterms:W3CDTF">2018-01-08T15:38:00Z</dcterms:created>
  <dcterms:modified xsi:type="dcterms:W3CDTF">2018-01-08T16:14:00Z</dcterms:modified>
</cp:coreProperties>
</file>