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783" w:rsidRDefault="00507232" w:rsidP="00CC3783">
      <w:pPr>
        <w:rPr>
          <w:lang w:val="ru-RU"/>
        </w:rPr>
      </w:pPr>
      <w:r>
        <w:rPr>
          <w:noProof/>
        </w:rPr>
        <w:drawing>
          <wp:inline distT="0" distB="0" distL="0" distR="0">
            <wp:extent cx="1587221" cy="2124075"/>
            <wp:effectExtent l="0" t="0" r="0" b="0"/>
            <wp:docPr id="1" name="Picture 1" descr="Draamateater ; 1 1922-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aamateater ; 1 1922-0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9453" cy="2127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C3783" w:rsidRPr="00CC3783">
        <w:rPr>
          <w:lang w:val="ru-RU"/>
        </w:rPr>
        <w:t>Полный текст см.:</w:t>
      </w:r>
      <w:r w:rsidR="00CC3783">
        <w:rPr>
          <w:b/>
          <w:lang w:val="ru-RU"/>
        </w:rPr>
        <w:t xml:space="preserve"> </w:t>
      </w:r>
      <w:hyperlink r:id="rId5" w:history="1">
        <w:r w:rsidR="00CC3783" w:rsidRPr="00025806">
          <w:rPr>
            <w:rStyle w:val="Hyperlink"/>
            <w:lang w:val="ru-RU"/>
          </w:rPr>
          <w:t>http://www.digar.ee/arhiiv/et/perioodika?id=1364</w:t>
        </w:r>
      </w:hyperlink>
    </w:p>
    <w:p w:rsidR="00CC3783" w:rsidRPr="00CC3783" w:rsidRDefault="00CC3783" w:rsidP="00CC3783">
      <w:pPr>
        <w:jc w:val="center"/>
        <w:rPr>
          <w:b/>
          <w:lang w:val="ru-RU"/>
        </w:rPr>
      </w:pPr>
      <w:r w:rsidRPr="00CC3783">
        <w:rPr>
          <w:b/>
          <w:lang w:val="ru-RU"/>
        </w:rPr>
        <w:t>1922</w:t>
      </w:r>
    </w:p>
    <w:p w:rsidR="00CC3783" w:rsidRPr="00CC3783" w:rsidRDefault="00CC3783" w:rsidP="00CC3783">
      <w:pPr>
        <w:rPr>
          <w:lang w:val="ru-RU"/>
        </w:rPr>
      </w:pPr>
      <w:r w:rsidRPr="00CC3783">
        <w:rPr>
          <w:b/>
          <w:lang w:val="et-EE"/>
        </w:rPr>
        <w:t>DRAAMATEATER. Aegkiri. 1922</w:t>
      </w:r>
      <w:r>
        <w:rPr>
          <w:lang w:val="et-EE"/>
        </w:rPr>
        <w:t xml:space="preserve"> (august). Nr. 1. Draamateatri Seltsi väljaanne. </w:t>
      </w:r>
      <w:proofErr w:type="spellStart"/>
      <w:r>
        <w:rPr>
          <w:lang w:val="et-EE"/>
        </w:rPr>
        <w:t>Vastut</w:t>
      </w:r>
      <w:proofErr w:type="spellEnd"/>
      <w:r>
        <w:rPr>
          <w:lang w:val="et-EE"/>
        </w:rPr>
        <w:t xml:space="preserve">. Toim. Voldemar </w:t>
      </w:r>
      <w:proofErr w:type="spellStart"/>
      <w:r>
        <w:rPr>
          <w:lang w:val="et-EE"/>
        </w:rPr>
        <w:t>Mettus</w:t>
      </w:r>
      <w:proofErr w:type="spellEnd"/>
      <w:r>
        <w:rPr>
          <w:lang w:val="et-EE"/>
        </w:rPr>
        <w:t>. Tallinn: „Vaba Maa“</w:t>
      </w:r>
      <w:r>
        <w:rPr>
          <w:lang w:val="ru-RU"/>
        </w:rPr>
        <w:t xml:space="preserve"> = Драматический театр. Журнал. Отв. ред Вольдемар Меттус.</w:t>
      </w:r>
      <w:r w:rsidR="00B47563">
        <w:rPr>
          <w:lang w:val="ru-RU"/>
        </w:rPr>
        <w:t xml:space="preserve"> Издание Эстонского драматического общества. </w:t>
      </w:r>
      <w:r>
        <w:rPr>
          <w:lang w:val="ru-RU"/>
        </w:rPr>
        <w:t>Таллинн: изд-во «</w:t>
      </w:r>
      <w:proofErr w:type="spellStart"/>
      <w:r>
        <w:rPr>
          <w:lang w:val="ru-RU"/>
        </w:rPr>
        <w:t>Ваба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Маа</w:t>
      </w:r>
      <w:proofErr w:type="spellEnd"/>
      <w:r>
        <w:rPr>
          <w:lang w:val="ru-RU"/>
        </w:rPr>
        <w:t>»</w:t>
      </w:r>
    </w:p>
    <w:p w:rsidR="00CB02A7" w:rsidRDefault="00507232">
      <w:pPr>
        <w:rPr>
          <w:lang w:val="et-EE"/>
        </w:rPr>
      </w:pPr>
      <w:r w:rsidRPr="00CB02A7">
        <w:rPr>
          <w:b/>
          <w:lang w:val="et-EE"/>
        </w:rPr>
        <w:t>Draamateatri tegevuse ülevaade 1921./1922. aasta hooaja</w:t>
      </w:r>
      <w:r>
        <w:rPr>
          <w:lang w:val="et-EE"/>
        </w:rPr>
        <w:t xml:space="preserve"> </w:t>
      </w:r>
      <w:r>
        <w:rPr>
          <w:lang w:val="ru-RU"/>
        </w:rPr>
        <w:t xml:space="preserve">= Обзор деятельности драматического театра в сезон 1921/1922 годов // </w:t>
      </w:r>
      <w:r>
        <w:rPr>
          <w:lang w:val="et-EE"/>
        </w:rPr>
        <w:t xml:space="preserve">Draamateater. 1922. nr. 1. Lk. </w:t>
      </w:r>
      <w:r w:rsidR="00CB02A7">
        <w:rPr>
          <w:lang w:val="et-EE"/>
        </w:rPr>
        <w:t>5—6.</w:t>
      </w:r>
    </w:p>
    <w:p w:rsidR="00507232" w:rsidRDefault="00CB02A7">
      <w:pPr>
        <w:rPr>
          <w:lang w:val="et-EE"/>
        </w:rPr>
      </w:pPr>
      <w:r>
        <w:rPr>
          <w:lang w:val="et-EE"/>
        </w:rPr>
        <w:t>[</w:t>
      </w:r>
      <w:r>
        <w:rPr>
          <w:lang w:val="ru-RU"/>
        </w:rPr>
        <w:t>За год театр посетило 77992 зрителя, сезон длится с 20 августа 1921 по 21 мая 1922 года. В сезон 6 раз прошел спектакль по Достоевскому-</w:t>
      </w:r>
      <w:proofErr w:type="spellStart"/>
      <w:r>
        <w:rPr>
          <w:lang w:val="ru-RU"/>
        </w:rPr>
        <w:t>Деллеру</w:t>
      </w:r>
      <w:proofErr w:type="spellEnd"/>
      <w:r>
        <w:rPr>
          <w:lang w:val="ru-RU"/>
        </w:rPr>
        <w:t xml:space="preserve"> «Преступление и наказание», комедия Н. Евреинова «Самое важное». Премьер было 37, среди них пьесы Л. Андреева «Король голод» и «Океан» в постановке П. Сеппа.</w:t>
      </w:r>
      <w:r>
        <w:rPr>
          <w:lang w:val="et-EE"/>
        </w:rPr>
        <w:t>]</w:t>
      </w:r>
      <w:r w:rsidR="00507232">
        <w:rPr>
          <w:lang w:val="et-EE"/>
        </w:rPr>
        <w:t xml:space="preserve"> </w:t>
      </w:r>
    </w:p>
    <w:p w:rsidR="00CB02A7" w:rsidRDefault="00CB02A7">
      <w:pPr>
        <w:rPr>
          <w:lang w:val="et-EE"/>
        </w:rPr>
      </w:pPr>
      <w:r w:rsidRPr="00CB02A7">
        <w:rPr>
          <w:b/>
          <w:lang w:val="et-EE"/>
        </w:rPr>
        <w:t>Kroonika. Statistika</w:t>
      </w:r>
      <w:r>
        <w:rPr>
          <w:lang w:val="et-EE"/>
        </w:rPr>
        <w:t xml:space="preserve"> = </w:t>
      </w:r>
      <w:r>
        <w:rPr>
          <w:lang w:val="ru-RU"/>
        </w:rPr>
        <w:t xml:space="preserve">Хроника. Статистика // </w:t>
      </w:r>
      <w:r>
        <w:rPr>
          <w:lang w:val="et-EE"/>
        </w:rPr>
        <w:t xml:space="preserve">Draamateater. 1922. nr. 1. Lk. </w:t>
      </w:r>
      <w:r>
        <w:rPr>
          <w:lang w:val="ru-RU"/>
        </w:rPr>
        <w:t>10</w:t>
      </w:r>
      <w:r>
        <w:rPr>
          <w:lang w:val="et-EE"/>
        </w:rPr>
        <w:t>—</w:t>
      </w:r>
      <w:r>
        <w:rPr>
          <w:lang w:val="ru-RU"/>
        </w:rPr>
        <w:t>11</w:t>
      </w:r>
      <w:r>
        <w:rPr>
          <w:lang w:val="et-EE"/>
        </w:rPr>
        <w:t>.</w:t>
      </w:r>
    </w:p>
    <w:p w:rsidR="00CB02A7" w:rsidRDefault="00CB02A7">
      <w:pPr>
        <w:rPr>
          <w:lang w:val="ru-RU"/>
        </w:rPr>
      </w:pPr>
      <w:r>
        <w:rPr>
          <w:lang w:val="et-EE"/>
        </w:rPr>
        <w:t>[</w:t>
      </w:r>
      <w:r>
        <w:rPr>
          <w:lang w:val="ru-RU"/>
        </w:rPr>
        <w:t>На следующий сезон в репертуаре Драматического театра остаются пьесы Н. Евреинова</w:t>
      </w:r>
      <w:r w:rsidR="006B294E">
        <w:rPr>
          <w:lang w:val="ru-RU"/>
        </w:rPr>
        <w:t xml:space="preserve"> «</w:t>
      </w:r>
      <w:r>
        <w:rPr>
          <w:lang w:val="ru-RU"/>
        </w:rPr>
        <w:t>Самое важное» (6 сентября) и «Океан» Л. Андреева (12 сентября</w:t>
      </w:r>
      <w:r>
        <w:rPr>
          <w:lang w:val="et-EE"/>
        </w:rPr>
        <w:t>]</w:t>
      </w:r>
      <w:r w:rsidR="006B294E">
        <w:rPr>
          <w:lang w:val="ru-RU"/>
        </w:rPr>
        <w:t>.</w:t>
      </w:r>
    </w:p>
    <w:p w:rsidR="005F66DE" w:rsidRPr="005F66DE" w:rsidRDefault="005F66DE">
      <w:pPr>
        <w:rPr>
          <w:lang w:val="et-EE"/>
        </w:rPr>
      </w:pPr>
      <w:proofErr w:type="spellStart"/>
      <w:r w:rsidRPr="005F66DE">
        <w:rPr>
          <w:b/>
        </w:rPr>
        <w:t>Rabindranaih</w:t>
      </w:r>
      <w:proofErr w:type="spellEnd"/>
      <w:r w:rsidRPr="005F66DE">
        <w:rPr>
          <w:b/>
        </w:rPr>
        <w:t xml:space="preserve"> Tagore. («Kuninga </w:t>
      </w:r>
      <w:proofErr w:type="spellStart"/>
      <w:r w:rsidRPr="005F66DE">
        <w:rPr>
          <w:b/>
        </w:rPr>
        <w:t>kirja</w:t>
      </w:r>
      <w:proofErr w:type="spellEnd"/>
      <w:r w:rsidRPr="005F66DE">
        <w:rPr>
          <w:b/>
        </w:rPr>
        <w:t>» ja «</w:t>
      </w:r>
      <w:proofErr w:type="spellStart"/>
      <w:r w:rsidRPr="005F66DE">
        <w:rPr>
          <w:b/>
        </w:rPr>
        <w:t>Ohvri</w:t>
      </w:r>
      <w:proofErr w:type="spellEnd"/>
      <w:r w:rsidRPr="005F66DE">
        <w:rPr>
          <w:b/>
        </w:rPr>
        <w:t xml:space="preserve">» </w:t>
      </w:r>
      <w:proofErr w:type="spellStart"/>
      <w:r w:rsidRPr="005F66DE">
        <w:rPr>
          <w:b/>
        </w:rPr>
        <w:t>esietenduse</w:t>
      </w:r>
      <w:proofErr w:type="spellEnd"/>
      <w:r w:rsidRPr="005F66DE">
        <w:rPr>
          <w:b/>
        </w:rPr>
        <w:t xml:space="preserve"> </w:t>
      </w:r>
      <w:proofErr w:type="spellStart"/>
      <w:r w:rsidRPr="005F66DE">
        <w:rPr>
          <w:b/>
        </w:rPr>
        <w:t>puhul</w:t>
      </w:r>
      <w:proofErr w:type="spellEnd"/>
      <w:r w:rsidRPr="005F66DE">
        <w:rPr>
          <w:b/>
        </w:rPr>
        <w:t xml:space="preserve"> </w:t>
      </w:r>
      <w:proofErr w:type="spellStart"/>
      <w:r w:rsidRPr="005F66DE">
        <w:rPr>
          <w:b/>
        </w:rPr>
        <w:t>Draamateatris</w:t>
      </w:r>
      <w:proofErr w:type="spellEnd"/>
      <w:r w:rsidRPr="005F66DE">
        <w:rPr>
          <w:b/>
        </w:rPr>
        <w:t xml:space="preserve"> 29.9.22</w:t>
      </w:r>
      <w:r w:rsidRPr="005F66DE">
        <w:rPr>
          <w:b/>
          <w:lang w:val="ru-RU"/>
        </w:rPr>
        <w:t>) =</w:t>
      </w:r>
      <w:r>
        <w:rPr>
          <w:lang w:val="ru-RU"/>
        </w:rPr>
        <w:t xml:space="preserve"> Рабиндранат Тагор (По поводу премьеры пьес в Драматическом театре «Писем короля» и «Жертвы»</w:t>
      </w:r>
      <w:r>
        <w:rPr>
          <w:lang w:val="et-EE"/>
        </w:rPr>
        <w:t>]</w:t>
      </w:r>
      <w:r>
        <w:rPr>
          <w:lang w:val="ru-RU"/>
        </w:rPr>
        <w:t xml:space="preserve"> </w:t>
      </w:r>
      <w:r>
        <w:rPr>
          <w:lang w:val="et-EE"/>
        </w:rPr>
        <w:t>//</w:t>
      </w:r>
      <w:r w:rsidRPr="005F66DE">
        <w:rPr>
          <w:rFonts w:eastAsia="Times New Roman" w:cs="Times New Roman"/>
          <w:color w:val="3F3F3F"/>
          <w:kern w:val="36"/>
          <w:sz w:val="24"/>
          <w:szCs w:val="24"/>
        </w:rPr>
        <w:t xml:space="preserve"> </w:t>
      </w:r>
      <w:r w:rsidRPr="00CB02A7">
        <w:rPr>
          <w:rFonts w:eastAsia="Times New Roman" w:cs="Times New Roman"/>
          <w:color w:val="3F3F3F"/>
          <w:kern w:val="36"/>
          <w:sz w:val="24"/>
          <w:szCs w:val="24"/>
        </w:rPr>
        <w:t>Draamateater</w:t>
      </w:r>
      <w:r>
        <w:rPr>
          <w:rFonts w:eastAsia="Times New Roman" w:cs="Times New Roman"/>
          <w:color w:val="3F3F3F"/>
          <w:kern w:val="36"/>
          <w:sz w:val="24"/>
          <w:szCs w:val="24"/>
          <w:lang w:val="ru-RU"/>
        </w:rPr>
        <w:t xml:space="preserve">. </w:t>
      </w:r>
      <w:r w:rsidRPr="00CB02A7">
        <w:rPr>
          <w:rFonts w:eastAsia="Times New Roman" w:cs="Times New Roman"/>
          <w:color w:val="3F3F3F"/>
          <w:kern w:val="36"/>
          <w:sz w:val="24"/>
          <w:szCs w:val="24"/>
        </w:rPr>
        <w:t>1922</w:t>
      </w:r>
      <w:r>
        <w:rPr>
          <w:rFonts w:eastAsia="Times New Roman" w:cs="Times New Roman"/>
          <w:color w:val="3F3F3F"/>
          <w:kern w:val="36"/>
          <w:sz w:val="24"/>
          <w:szCs w:val="24"/>
        </w:rPr>
        <w:t xml:space="preserve">. </w:t>
      </w:r>
      <w:r>
        <w:rPr>
          <w:rFonts w:eastAsia="Times New Roman" w:cs="Times New Roman"/>
          <w:color w:val="3F3F3F"/>
          <w:kern w:val="36"/>
          <w:sz w:val="24"/>
          <w:szCs w:val="24"/>
          <w:lang w:val="et-EE"/>
        </w:rPr>
        <w:t>Nr.</w:t>
      </w:r>
      <w:r w:rsidRPr="00CB02A7">
        <w:rPr>
          <w:rFonts w:eastAsia="Times New Roman" w:cs="Times New Roman"/>
          <w:color w:val="3F3F3F"/>
          <w:kern w:val="36"/>
          <w:sz w:val="24"/>
          <w:szCs w:val="24"/>
        </w:rPr>
        <w:t xml:space="preserve"> 2 </w:t>
      </w:r>
      <w:r>
        <w:rPr>
          <w:rFonts w:eastAsia="Times New Roman" w:cs="Times New Roman"/>
          <w:color w:val="3F3F3F"/>
          <w:kern w:val="36"/>
          <w:sz w:val="24"/>
          <w:szCs w:val="24"/>
        </w:rPr>
        <w:t>(sept.)</w:t>
      </w:r>
      <w:r>
        <w:rPr>
          <w:rFonts w:eastAsia="Times New Roman" w:cs="Times New Roman"/>
          <w:color w:val="3F3F3F"/>
          <w:kern w:val="36"/>
          <w:sz w:val="24"/>
          <w:szCs w:val="24"/>
          <w:lang w:val="et-EE"/>
        </w:rPr>
        <w:t>. Lk. 3 –</w:t>
      </w:r>
      <w:r>
        <w:rPr>
          <w:rFonts w:eastAsia="Times New Roman" w:cs="Times New Roman"/>
          <w:color w:val="3F3F3F"/>
          <w:kern w:val="36"/>
          <w:sz w:val="24"/>
          <w:szCs w:val="24"/>
          <w:lang w:val="ru-RU"/>
        </w:rPr>
        <w:t xml:space="preserve"> </w:t>
      </w:r>
      <w:r>
        <w:rPr>
          <w:rFonts w:eastAsia="Times New Roman" w:cs="Times New Roman"/>
          <w:color w:val="3F3F3F"/>
          <w:kern w:val="36"/>
          <w:sz w:val="24"/>
          <w:szCs w:val="24"/>
          <w:lang w:val="et-EE"/>
        </w:rPr>
        <w:t xml:space="preserve">6. </w:t>
      </w:r>
    </w:p>
    <w:p w:rsidR="005F66DE" w:rsidRDefault="005F66DE">
      <w:pPr>
        <w:rPr>
          <w:lang w:val="et-EE"/>
        </w:rPr>
      </w:pPr>
      <w:r>
        <w:rPr>
          <w:lang w:val="et-EE"/>
        </w:rPr>
        <w:t>[</w:t>
      </w:r>
      <w:r>
        <w:rPr>
          <w:lang w:val="ru-RU"/>
        </w:rPr>
        <w:t>Номер посвящен Рабиндранат Тагору. Пьесы «Письмо короля» и «Жертвы» в постановке Пауля Сеппа, декорации Александра Тууранда, костюмы Ольги Обольяниновой</w:t>
      </w:r>
      <w:r>
        <w:rPr>
          <w:lang w:val="et-EE"/>
        </w:rPr>
        <w:t>]</w:t>
      </w:r>
    </w:p>
    <w:p w:rsidR="00CC3783" w:rsidRDefault="00CC3783">
      <w:pPr>
        <w:rPr>
          <w:lang w:val="et-EE"/>
        </w:rPr>
      </w:pPr>
    </w:p>
    <w:p w:rsidR="00CC3783" w:rsidRDefault="00CC3783" w:rsidP="00CC3783">
      <w:pPr>
        <w:jc w:val="center"/>
        <w:rPr>
          <w:b/>
          <w:lang w:val="ru-RU"/>
        </w:rPr>
      </w:pPr>
      <w:r w:rsidRPr="00CC3783">
        <w:rPr>
          <w:b/>
          <w:lang w:val="ru-RU"/>
        </w:rPr>
        <w:t>1923</w:t>
      </w:r>
    </w:p>
    <w:p w:rsidR="00B47563" w:rsidRDefault="00B47563" w:rsidP="00B47563">
      <w:pPr>
        <w:rPr>
          <w:lang w:val="et-EE"/>
        </w:rPr>
      </w:pPr>
      <w:r>
        <w:rPr>
          <w:b/>
          <w:lang w:val="et-EE"/>
        </w:rPr>
        <w:t xml:space="preserve">Aegkiri „Draamateater“. 1923. Nr. 3 (juuni). </w:t>
      </w:r>
      <w:r>
        <w:rPr>
          <w:lang w:val="et-EE"/>
        </w:rPr>
        <w:t xml:space="preserve">Toim. Voldemar </w:t>
      </w:r>
      <w:proofErr w:type="spellStart"/>
      <w:r w:rsidR="00D924F8">
        <w:rPr>
          <w:lang w:val="et-EE"/>
        </w:rPr>
        <w:t>M</w:t>
      </w:r>
      <w:r>
        <w:rPr>
          <w:lang w:val="et-EE"/>
        </w:rPr>
        <w:t>ettus</w:t>
      </w:r>
      <w:proofErr w:type="spellEnd"/>
      <w:r>
        <w:rPr>
          <w:lang w:val="et-EE"/>
        </w:rPr>
        <w:t xml:space="preserve">. Tallinn: </w:t>
      </w:r>
      <w:r>
        <w:rPr>
          <w:lang w:val="et-EE"/>
        </w:rPr>
        <w:t>Kirjastus O/ü „Täht“.</w:t>
      </w:r>
    </w:p>
    <w:p w:rsidR="00B47563" w:rsidRDefault="00D924F8" w:rsidP="00B47563">
      <w:pPr>
        <w:rPr>
          <w:lang w:val="et-EE"/>
        </w:rPr>
      </w:pPr>
      <w:bookmarkStart w:id="0" w:name="_GoBack"/>
      <w:bookmarkEnd w:id="0"/>
      <w:r w:rsidRPr="00D924F8">
        <w:rPr>
          <w:b/>
          <w:lang w:val="et-EE"/>
        </w:rPr>
        <w:t>[</w:t>
      </w:r>
      <w:proofErr w:type="spellStart"/>
      <w:r w:rsidRPr="00D924F8">
        <w:rPr>
          <w:b/>
          <w:lang w:val="et-EE"/>
        </w:rPr>
        <w:t>Woldemar</w:t>
      </w:r>
      <w:proofErr w:type="spellEnd"/>
      <w:r w:rsidRPr="00D924F8">
        <w:rPr>
          <w:b/>
          <w:lang w:val="et-EE"/>
        </w:rPr>
        <w:t xml:space="preserve"> </w:t>
      </w:r>
      <w:proofErr w:type="spellStart"/>
      <w:r w:rsidRPr="00D924F8">
        <w:rPr>
          <w:b/>
          <w:lang w:val="et-EE"/>
        </w:rPr>
        <w:t>Mettus</w:t>
      </w:r>
      <w:proofErr w:type="spellEnd"/>
      <w:r w:rsidRPr="00D924F8">
        <w:rPr>
          <w:b/>
          <w:lang w:val="et-EE"/>
        </w:rPr>
        <w:t xml:space="preserve">]- </w:t>
      </w:r>
      <w:r w:rsidR="00B47563" w:rsidRPr="00D924F8">
        <w:rPr>
          <w:b/>
          <w:lang w:val="et-EE"/>
        </w:rPr>
        <w:t>Draamateatri 1922/23 a. hooaja ülevaade</w:t>
      </w:r>
      <w:r w:rsidR="00B47563">
        <w:rPr>
          <w:lang w:val="ru-RU"/>
        </w:rPr>
        <w:t xml:space="preserve">. = </w:t>
      </w:r>
      <w:r>
        <w:rPr>
          <w:lang w:val="et-EE"/>
        </w:rPr>
        <w:t>[</w:t>
      </w:r>
      <w:r>
        <w:rPr>
          <w:lang w:val="ru-RU"/>
        </w:rPr>
        <w:t>Вольдемар Меттус</w:t>
      </w:r>
      <w:r>
        <w:rPr>
          <w:lang w:val="et-EE"/>
        </w:rPr>
        <w:t>]</w:t>
      </w:r>
      <w:r>
        <w:rPr>
          <w:lang w:val="ru-RU"/>
        </w:rPr>
        <w:t xml:space="preserve">. </w:t>
      </w:r>
      <w:r w:rsidR="00B47563">
        <w:rPr>
          <w:lang w:val="ru-RU"/>
        </w:rPr>
        <w:t>Обзор деятельности др</w:t>
      </w:r>
      <w:r w:rsidR="00B47563">
        <w:rPr>
          <w:lang w:val="ru-RU"/>
        </w:rPr>
        <w:t>аматического театра в сезон 1922</w:t>
      </w:r>
      <w:r w:rsidR="00B47563">
        <w:rPr>
          <w:lang w:val="ru-RU"/>
        </w:rPr>
        <w:t>/192</w:t>
      </w:r>
      <w:r w:rsidR="00B47563">
        <w:rPr>
          <w:lang w:val="ru-RU"/>
        </w:rPr>
        <w:t>3</w:t>
      </w:r>
      <w:r w:rsidR="00B47563">
        <w:rPr>
          <w:lang w:val="ru-RU"/>
        </w:rPr>
        <w:t xml:space="preserve"> годов</w:t>
      </w:r>
      <w:r w:rsidR="00B47563">
        <w:rPr>
          <w:lang w:val="et-EE"/>
        </w:rPr>
        <w:t xml:space="preserve"> </w:t>
      </w:r>
      <w:r w:rsidR="00B47563">
        <w:rPr>
          <w:lang w:val="ru-RU"/>
        </w:rPr>
        <w:t xml:space="preserve">// </w:t>
      </w:r>
      <w:r w:rsidR="00B47563">
        <w:rPr>
          <w:lang w:val="et-EE"/>
        </w:rPr>
        <w:t>Draamateater. 192</w:t>
      </w:r>
      <w:r w:rsidR="00B47563">
        <w:rPr>
          <w:lang w:val="ru-RU"/>
        </w:rPr>
        <w:t>3</w:t>
      </w:r>
      <w:r w:rsidR="00B47563">
        <w:rPr>
          <w:lang w:val="et-EE"/>
        </w:rPr>
        <w:t xml:space="preserve">. nr. </w:t>
      </w:r>
      <w:r w:rsidR="00B47563">
        <w:rPr>
          <w:lang w:val="ru-RU"/>
        </w:rPr>
        <w:t>3</w:t>
      </w:r>
      <w:r w:rsidR="00B47563">
        <w:rPr>
          <w:lang w:val="et-EE"/>
        </w:rPr>
        <w:t>. Lk. 5—</w:t>
      </w:r>
      <w:r>
        <w:rPr>
          <w:lang w:val="ru-RU"/>
        </w:rPr>
        <w:t>10</w:t>
      </w:r>
      <w:r w:rsidR="00B47563">
        <w:rPr>
          <w:lang w:val="et-EE"/>
        </w:rPr>
        <w:t>.</w:t>
      </w:r>
    </w:p>
    <w:p w:rsidR="00B47563" w:rsidRPr="00B47563" w:rsidRDefault="00B47563" w:rsidP="00B47563">
      <w:pPr>
        <w:rPr>
          <w:lang w:val="ru-RU"/>
        </w:rPr>
      </w:pPr>
      <w:r>
        <w:rPr>
          <w:lang w:val="et-EE"/>
        </w:rPr>
        <w:lastRenderedPageBreak/>
        <w:t>[</w:t>
      </w:r>
      <w:r>
        <w:rPr>
          <w:lang w:val="ru-RU"/>
        </w:rPr>
        <w:t>В обозрении как об удаче сезона говорится о постановка пьесы Н. Евреинова «Самое важное» (</w:t>
      </w:r>
      <w:r w:rsidR="00C05BF6">
        <w:rPr>
          <w:lang w:val="et-EE"/>
        </w:rPr>
        <w:t>„</w:t>
      </w:r>
      <w:r>
        <w:rPr>
          <w:lang w:val="et-EE"/>
        </w:rPr>
        <w:t>Kõige tähtsa</w:t>
      </w:r>
      <w:r w:rsidR="00C05BF6">
        <w:rPr>
          <w:lang w:val="et-EE"/>
        </w:rPr>
        <w:t>m</w:t>
      </w:r>
      <w:r>
        <w:rPr>
          <w:lang w:val="et-EE"/>
        </w:rPr>
        <w:t>»</w:t>
      </w:r>
      <w:r w:rsidR="00C05BF6">
        <w:rPr>
          <w:lang w:val="et-EE"/>
        </w:rPr>
        <w:t>)</w:t>
      </w:r>
      <w:r w:rsidR="00C05BF6">
        <w:rPr>
          <w:lang w:val="ru-RU"/>
        </w:rPr>
        <w:t xml:space="preserve">. Автор отмечает возросший вкус публики, оценившей красоту и необычность пьесы Евреинова. В премьерной постановке с танцами и музыкой «Жертва» по пьесе, написанной Рабиндранат Тагором в 1892 году, похвалы В. </w:t>
      </w:r>
      <w:proofErr w:type="spellStart"/>
      <w:r w:rsidR="00C05BF6">
        <w:rPr>
          <w:lang w:val="ru-RU"/>
        </w:rPr>
        <w:t>Меттуса</w:t>
      </w:r>
      <w:proofErr w:type="spellEnd"/>
      <w:r w:rsidR="00C05BF6">
        <w:rPr>
          <w:lang w:val="ru-RU"/>
        </w:rPr>
        <w:t xml:space="preserve"> удостоились костюмы, выполненные по эскизам художницы О. Обольяниновой-Криммер</w:t>
      </w:r>
      <w:r w:rsidR="00347311">
        <w:rPr>
          <w:lang w:val="ru-RU"/>
        </w:rPr>
        <w:t xml:space="preserve">. По сравнению с «Жертвой», поставленный в конце прошлого сезона «Океан» Л. Андреева, не вызвал особого интереса. </w:t>
      </w:r>
      <w:r w:rsidR="00347311">
        <w:rPr>
          <w:lang w:val="ru-RU"/>
        </w:rPr>
        <w:t xml:space="preserve">«Осенние скрипки» И. </w:t>
      </w:r>
      <w:proofErr w:type="spellStart"/>
      <w:r w:rsidR="00347311">
        <w:rPr>
          <w:lang w:val="ru-RU"/>
        </w:rPr>
        <w:t>Сургучова</w:t>
      </w:r>
      <w:proofErr w:type="spellEnd"/>
      <w:r w:rsidR="00347311">
        <w:rPr>
          <w:lang w:val="ru-RU"/>
        </w:rPr>
        <w:t xml:space="preserve"> также не имели особого успеха. Удостаивается похвалы комедия Гольдони «Слуга двух господ» (реж. П. Сепп), художники А. Тууранд и О. Обольянинова-Криммер, музыкальное оформление Г. Комарова. Все же следует сказать, что даже «Принцесса Турандот» в замечательном исполнении Третьей студии МХТ </w:t>
      </w:r>
      <w:r w:rsidR="00D924F8">
        <w:rPr>
          <w:lang w:val="ru-RU"/>
        </w:rPr>
        <w:t>для эстонской публики явление вполне не привычное, она еще не готова воспринять и по достоинству ценить «театр в театре».</w:t>
      </w:r>
      <w:r>
        <w:rPr>
          <w:lang w:val="et-EE"/>
        </w:rPr>
        <w:t>]</w:t>
      </w:r>
    </w:p>
    <w:sectPr w:rsidR="00B47563" w:rsidRPr="00B4756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232"/>
    <w:rsid w:val="00037407"/>
    <w:rsid w:val="00165272"/>
    <w:rsid w:val="00346413"/>
    <w:rsid w:val="00347311"/>
    <w:rsid w:val="00507232"/>
    <w:rsid w:val="005F66DE"/>
    <w:rsid w:val="006B294E"/>
    <w:rsid w:val="00B47563"/>
    <w:rsid w:val="00B92658"/>
    <w:rsid w:val="00C05BF6"/>
    <w:rsid w:val="00CB02A7"/>
    <w:rsid w:val="00CC3783"/>
    <w:rsid w:val="00D92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8DB4C8-A929-4B82-BB98-48EE1E33C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B02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02A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CC37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19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igar.ee/arhiiv/et/perioodika?id=1364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Tartu Ülikool</Company>
  <LinksUpToDate>false</LinksUpToDate>
  <CharactersWithSpaces>2729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kasutaja</cp:lastModifiedBy>
  <cp:revision>3</cp:revision>
  <dcterms:created xsi:type="dcterms:W3CDTF">2017-02-28T10:29:00Z</dcterms:created>
  <dcterms:modified xsi:type="dcterms:W3CDTF">2017-03-02T12:35:00Z</dcterms:modified>
</cp:coreProperties>
</file>